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70E95C63" w14:textId="77777777" w:rsidR="00EF3DBB" w:rsidRPr="002C081C" w:rsidRDefault="0018152D" w:rsidP="009B3215">
      <w:pPr>
        <w:tabs>
          <w:tab w:val="left" w:pos="5245"/>
        </w:tabs>
        <w:spacing w:after="300"/>
        <w:rPr>
          <w:rFonts w:ascii="Arial" w:hAnsi="Arial" w:cs="Arial"/>
          <w:sz w:val="24"/>
          <w:szCs w:val="24"/>
        </w:rPr>
      </w:pPr>
      <w:r w:rsidRPr="002C081C">
        <w:rPr>
          <w:rFonts w:ascii="Arial" w:hAnsi="Arial" w:cs="Arial"/>
          <w:sz w:val="24"/>
          <w:szCs w:val="24"/>
        </w:rPr>
        <w:t>NOTA DE PRENSA</w:t>
      </w:r>
    </w:p>
    <w:p w14:paraId="438A2C83" w14:textId="49A79CDD" w:rsidR="0018152D" w:rsidRPr="002A5B33" w:rsidRDefault="0066307E" w:rsidP="000E6AEF">
      <w:pPr>
        <w:tabs>
          <w:tab w:val="left" w:pos="5245"/>
        </w:tabs>
        <w:spacing w:after="200"/>
        <w:jc w:val="center"/>
        <w:rPr>
          <w:rFonts w:ascii="Arial" w:hAnsi="Arial" w:cs="Arial"/>
          <w:b/>
          <w:bCs/>
          <w:color w:val="0073BC"/>
          <w:sz w:val="44"/>
          <w:szCs w:val="44"/>
        </w:rPr>
      </w:pPr>
      <w:r>
        <w:rPr>
          <w:rFonts w:ascii="Arial" w:hAnsi="Arial" w:cs="Arial"/>
          <w:b/>
          <w:bCs/>
          <w:color w:val="0073BC"/>
          <w:sz w:val="44"/>
          <w:szCs w:val="44"/>
        </w:rPr>
        <w:t>Las tiendas de ILUNION facilita</w:t>
      </w:r>
      <w:r w:rsidR="00501859">
        <w:rPr>
          <w:rFonts w:ascii="Arial" w:hAnsi="Arial" w:cs="Arial"/>
          <w:b/>
          <w:bCs/>
          <w:color w:val="0073BC"/>
          <w:sz w:val="44"/>
          <w:szCs w:val="44"/>
        </w:rPr>
        <w:t>n</w:t>
      </w:r>
      <w:r>
        <w:rPr>
          <w:rFonts w:ascii="Arial" w:hAnsi="Arial" w:cs="Arial"/>
          <w:b/>
          <w:bCs/>
          <w:color w:val="0073BC"/>
          <w:sz w:val="44"/>
          <w:szCs w:val="44"/>
        </w:rPr>
        <w:t xml:space="preserve"> la entrega de regalos en hospitales y el pago a distancia </w:t>
      </w:r>
    </w:p>
    <w:p w14:paraId="26DA82D2" w14:textId="339D5083" w:rsidR="0018152D" w:rsidRDefault="0066307E" w:rsidP="00A913CB">
      <w:pPr>
        <w:pStyle w:val="Prrafodelista"/>
        <w:tabs>
          <w:tab w:val="left" w:pos="5245"/>
        </w:tabs>
        <w:spacing w:after="200"/>
        <w:ind w:left="0"/>
        <w:jc w:val="center"/>
        <w:rPr>
          <w:rFonts w:ascii="Arial" w:hAnsi="Arial" w:cs="Arial"/>
          <w:b/>
          <w:bCs/>
          <w:color w:val="000000" w:themeColor="text1"/>
          <w:sz w:val="28"/>
          <w:szCs w:val="28"/>
        </w:rPr>
      </w:pPr>
      <w:r>
        <w:rPr>
          <w:rFonts w:ascii="Arial" w:hAnsi="Arial" w:cs="Arial"/>
          <w:b/>
          <w:bCs/>
          <w:color w:val="000000" w:themeColor="text1"/>
          <w:sz w:val="28"/>
          <w:szCs w:val="28"/>
        </w:rPr>
        <w:t>De la mano de Wannme</w:t>
      </w:r>
    </w:p>
    <w:p w14:paraId="352681C4" w14:textId="77777777" w:rsidR="00DF40C8" w:rsidRPr="00EF3DBB" w:rsidRDefault="00DF40C8" w:rsidP="00A913CB">
      <w:pPr>
        <w:pStyle w:val="Prrafodelista"/>
        <w:tabs>
          <w:tab w:val="left" w:pos="5245"/>
        </w:tabs>
        <w:spacing w:after="200"/>
        <w:ind w:left="0"/>
        <w:jc w:val="center"/>
        <w:rPr>
          <w:rFonts w:ascii="Arial" w:hAnsi="Arial" w:cs="Arial"/>
          <w:b/>
          <w:bCs/>
          <w:color w:val="000000" w:themeColor="text1"/>
          <w:sz w:val="28"/>
          <w:szCs w:val="28"/>
        </w:rPr>
      </w:pPr>
    </w:p>
    <w:p w14:paraId="27810341" w14:textId="5FE00025" w:rsidR="00303157" w:rsidRDefault="0066307E" w:rsidP="0066307E">
      <w:pPr>
        <w:pStyle w:val="NormalWeb"/>
        <w:spacing w:after="200" w:line="300" w:lineRule="atLeast"/>
        <w:rPr>
          <w:rFonts w:ascii="Arial" w:hAnsi="Arial" w:cs="Arial"/>
        </w:rPr>
      </w:pPr>
      <w:r>
        <w:rPr>
          <w:rFonts w:ascii="Arial" w:hAnsi="Arial" w:cs="Arial"/>
          <w:b/>
          <w:bCs/>
        </w:rPr>
        <w:t>Madrid</w:t>
      </w:r>
      <w:r w:rsidR="006538EA" w:rsidRPr="000A18B0">
        <w:rPr>
          <w:rFonts w:ascii="Arial" w:hAnsi="Arial" w:cs="Arial"/>
          <w:b/>
          <w:bCs/>
        </w:rPr>
        <w:t xml:space="preserve">, </w:t>
      </w:r>
      <w:r w:rsidR="00540A09">
        <w:rPr>
          <w:rFonts w:ascii="Arial" w:hAnsi="Arial" w:cs="Arial"/>
          <w:b/>
          <w:bCs/>
        </w:rPr>
        <w:t>15</w:t>
      </w:r>
      <w:r w:rsidR="006538EA" w:rsidRPr="000A18B0">
        <w:rPr>
          <w:rFonts w:ascii="Arial" w:hAnsi="Arial" w:cs="Arial"/>
          <w:b/>
          <w:bCs/>
        </w:rPr>
        <w:t xml:space="preserve"> de</w:t>
      </w:r>
      <w:r>
        <w:rPr>
          <w:rFonts w:ascii="Arial" w:hAnsi="Arial" w:cs="Arial"/>
          <w:b/>
          <w:bCs/>
        </w:rPr>
        <w:t xml:space="preserve"> </w:t>
      </w:r>
      <w:r w:rsidR="00540A09">
        <w:rPr>
          <w:rFonts w:ascii="Arial" w:hAnsi="Arial" w:cs="Arial"/>
          <w:b/>
          <w:bCs/>
        </w:rPr>
        <w:t>junio</w:t>
      </w:r>
      <w:r>
        <w:rPr>
          <w:rFonts w:ascii="Arial" w:hAnsi="Arial" w:cs="Arial"/>
          <w:b/>
          <w:bCs/>
        </w:rPr>
        <w:t xml:space="preserve"> de 2021. </w:t>
      </w:r>
      <w:r>
        <w:rPr>
          <w:rFonts w:ascii="Arial" w:hAnsi="Arial" w:cs="Arial"/>
        </w:rPr>
        <w:t xml:space="preserve">Cualquier persona que desee hacer un regalo a </w:t>
      </w:r>
      <w:r w:rsidR="00540A09">
        <w:rPr>
          <w:rFonts w:ascii="Arial" w:hAnsi="Arial" w:cs="Arial"/>
        </w:rPr>
        <w:t xml:space="preserve">alguien </w:t>
      </w:r>
      <w:r w:rsidR="00AA4C78">
        <w:rPr>
          <w:rFonts w:ascii="Arial" w:hAnsi="Arial" w:cs="Arial"/>
        </w:rPr>
        <w:t>ingresad</w:t>
      </w:r>
      <w:r w:rsidR="00540A09">
        <w:rPr>
          <w:rFonts w:ascii="Arial" w:hAnsi="Arial" w:cs="Arial"/>
        </w:rPr>
        <w:t>o</w:t>
      </w:r>
      <w:r w:rsidR="00AA4C78">
        <w:rPr>
          <w:rFonts w:ascii="Arial" w:hAnsi="Arial" w:cs="Arial"/>
        </w:rPr>
        <w:t xml:space="preserve"> en </w:t>
      </w:r>
      <w:r w:rsidR="00247A6A">
        <w:rPr>
          <w:rFonts w:ascii="Arial" w:hAnsi="Arial" w:cs="Arial"/>
        </w:rPr>
        <w:t>el</w:t>
      </w:r>
      <w:r w:rsidR="00AA4C78">
        <w:rPr>
          <w:rFonts w:ascii="Arial" w:hAnsi="Arial" w:cs="Arial"/>
        </w:rPr>
        <w:t xml:space="preserve"> hospital</w:t>
      </w:r>
      <w:r>
        <w:rPr>
          <w:rFonts w:ascii="Arial" w:hAnsi="Arial" w:cs="Arial"/>
        </w:rPr>
        <w:t xml:space="preserve"> o a </w:t>
      </w:r>
      <w:r w:rsidR="00303157">
        <w:rPr>
          <w:rFonts w:ascii="Arial" w:hAnsi="Arial" w:cs="Arial"/>
        </w:rPr>
        <w:t xml:space="preserve">cualquier profesional </w:t>
      </w:r>
      <w:r w:rsidR="00AA4C78">
        <w:rPr>
          <w:rFonts w:ascii="Arial" w:hAnsi="Arial" w:cs="Arial"/>
        </w:rPr>
        <w:t xml:space="preserve">sanitario </w:t>
      </w:r>
      <w:r w:rsidR="00303157">
        <w:rPr>
          <w:rFonts w:ascii="Arial" w:hAnsi="Arial" w:cs="Arial"/>
        </w:rPr>
        <w:t>a quien</w:t>
      </w:r>
      <w:r w:rsidR="00AA4C78">
        <w:rPr>
          <w:rFonts w:ascii="Arial" w:hAnsi="Arial" w:cs="Arial"/>
        </w:rPr>
        <w:t xml:space="preserve"> se</w:t>
      </w:r>
      <w:r w:rsidR="00303157">
        <w:rPr>
          <w:rFonts w:ascii="Arial" w:hAnsi="Arial" w:cs="Arial"/>
        </w:rPr>
        <w:t xml:space="preserve"> desee agradecer la atención recibida pero no puedan llevárselo en persona, podrán hacérselo llegar gracias al servicio ‘Regalos en la distancia’, ya disponible en</w:t>
      </w:r>
      <w:r>
        <w:rPr>
          <w:rFonts w:ascii="Arial" w:hAnsi="Arial" w:cs="Arial"/>
        </w:rPr>
        <w:t xml:space="preserve"> </w:t>
      </w:r>
      <w:r w:rsidR="00303157">
        <w:rPr>
          <w:rFonts w:ascii="Arial" w:hAnsi="Arial" w:cs="Arial"/>
        </w:rPr>
        <w:t>la página web de l</w:t>
      </w:r>
      <w:r>
        <w:rPr>
          <w:rFonts w:ascii="Arial" w:hAnsi="Arial" w:cs="Arial"/>
        </w:rPr>
        <w:t>as tiendas de ILUNION</w:t>
      </w:r>
      <w:r w:rsidR="00303157">
        <w:rPr>
          <w:rFonts w:ascii="Arial" w:hAnsi="Arial" w:cs="Arial"/>
        </w:rPr>
        <w:t xml:space="preserve">. </w:t>
      </w:r>
    </w:p>
    <w:p w14:paraId="7345CED2" w14:textId="409DF867" w:rsidR="001B7FFD" w:rsidRDefault="00AA4C78" w:rsidP="00AA4C78">
      <w:pPr>
        <w:pStyle w:val="NormalWeb"/>
        <w:spacing w:after="200" w:line="300" w:lineRule="atLeast"/>
        <w:rPr>
          <w:rFonts w:ascii="Arial" w:hAnsi="Arial" w:cs="Arial"/>
        </w:rPr>
      </w:pPr>
      <w:r w:rsidRPr="00AA4C78">
        <w:rPr>
          <w:rFonts w:ascii="Arial" w:hAnsi="Arial" w:cs="Arial"/>
        </w:rPr>
        <w:t>El proceso es muy sencillo</w:t>
      </w:r>
      <w:r>
        <w:rPr>
          <w:rFonts w:ascii="Arial" w:hAnsi="Arial" w:cs="Arial"/>
        </w:rPr>
        <w:t xml:space="preserve">. Solo hay que localizar la tienda más cercana en la página web de ILUNION Retail, llamar por teléfono, elegir el producto y pagar. Los profesionales de esta línea de negocio se encargarán de hacer llegar el regalo a las personas agasajadas. </w:t>
      </w:r>
    </w:p>
    <w:p w14:paraId="074F5712" w14:textId="0FC3F885" w:rsidR="00AA4C78" w:rsidRDefault="00AA4C78" w:rsidP="00AA4C78">
      <w:pPr>
        <w:pStyle w:val="NormalWeb"/>
        <w:spacing w:after="200" w:line="300" w:lineRule="atLeast"/>
        <w:rPr>
          <w:rFonts w:ascii="Arial" w:hAnsi="Arial" w:cs="Arial"/>
        </w:rPr>
      </w:pPr>
      <w:r w:rsidRPr="00AA4C78">
        <w:rPr>
          <w:rFonts w:ascii="Arial" w:hAnsi="Arial" w:cs="Arial"/>
        </w:rPr>
        <w:t xml:space="preserve">Este nuevo servicio </w:t>
      </w:r>
      <w:r>
        <w:rPr>
          <w:rFonts w:ascii="Arial" w:hAnsi="Arial" w:cs="Arial"/>
        </w:rPr>
        <w:t xml:space="preserve">permite que la clientela, esté donde esté, pueda realizar el pago a distancia gracias a la plataforma </w:t>
      </w:r>
      <w:r w:rsidRPr="00AA4C78">
        <w:rPr>
          <w:rFonts w:ascii="Arial" w:hAnsi="Arial" w:cs="Arial"/>
        </w:rPr>
        <w:t>española especializada en soluciones de pago y financiación</w:t>
      </w:r>
      <w:r>
        <w:rPr>
          <w:rFonts w:ascii="Arial" w:hAnsi="Arial" w:cs="Arial"/>
        </w:rPr>
        <w:t xml:space="preserve"> Wannme. </w:t>
      </w:r>
    </w:p>
    <w:p w14:paraId="6C21CAA6" w14:textId="5D40CEF2" w:rsidR="00AA4C78" w:rsidRDefault="00AA4C78" w:rsidP="00AA4C78">
      <w:pPr>
        <w:pStyle w:val="NormalWeb"/>
        <w:spacing w:after="200" w:line="300" w:lineRule="atLeast"/>
        <w:rPr>
          <w:rFonts w:ascii="Arial" w:hAnsi="Arial" w:cs="Arial"/>
        </w:rPr>
      </w:pPr>
      <w:r>
        <w:rPr>
          <w:rFonts w:ascii="Arial" w:hAnsi="Arial" w:cs="Arial"/>
        </w:rPr>
        <w:t>Por el momento, este nuevo servicio está disponible en los hospitales Reina Sofía</w:t>
      </w:r>
      <w:r w:rsidR="00247A6A">
        <w:rPr>
          <w:rFonts w:ascii="Arial" w:hAnsi="Arial" w:cs="Arial"/>
        </w:rPr>
        <w:t xml:space="preserve"> (Córdoba), Torrecárdenas (Almería), Huelva, Clínico de Málaga y Universitario de Valme (Sevilla). </w:t>
      </w:r>
      <w:r>
        <w:rPr>
          <w:rFonts w:ascii="Arial" w:hAnsi="Arial" w:cs="Arial"/>
        </w:rPr>
        <w:t xml:space="preserve"> </w:t>
      </w:r>
    </w:p>
    <w:p w14:paraId="1A4FFE9F" w14:textId="37E041DC" w:rsidR="00DF40C8" w:rsidRPr="00DF40C8" w:rsidRDefault="00DF40C8" w:rsidP="00AA4C78">
      <w:pPr>
        <w:pStyle w:val="NormalWeb"/>
        <w:spacing w:after="200" w:line="300" w:lineRule="atLeast"/>
        <w:rPr>
          <w:rFonts w:ascii="Arial" w:hAnsi="Arial" w:cs="Arial"/>
          <w:b/>
          <w:bCs/>
        </w:rPr>
      </w:pPr>
      <w:r w:rsidRPr="00DF40C8">
        <w:rPr>
          <w:rFonts w:ascii="Arial" w:hAnsi="Arial" w:cs="Arial"/>
          <w:b/>
          <w:bCs/>
        </w:rPr>
        <w:t>En los principales hospitales</w:t>
      </w:r>
    </w:p>
    <w:p w14:paraId="701C2412" w14:textId="4C4B8150" w:rsidR="008520AC" w:rsidRDefault="00AB35BD" w:rsidP="00E9177C">
      <w:pPr>
        <w:pStyle w:val="NormalWeb"/>
        <w:spacing w:after="200" w:line="300" w:lineRule="atLeast"/>
        <w:rPr>
          <w:rFonts w:ascii="Arial" w:hAnsi="Arial" w:cs="Arial"/>
        </w:rPr>
      </w:pPr>
      <w:r>
        <w:rPr>
          <w:rFonts w:ascii="Arial" w:hAnsi="Arial" w:cs="Arial"/>
        </w:rPr>
        <w:t xml:space="preserve">Ubicadas </w:t>
      </w:r>
      <w:r w:rsidRPr="00AB35BD">
        <w:rPr>
          <w:rFonts w:ascii="Arial" w:hAnsi="Arial" w:cs="Arial"/>
        </w:rPr>
        <w:t>en los principales hospitales del país</w:t>
      </w:r>
      <w:r>
        <w:rPr>
          <w:rFonts w:ascii="Arial" w:hAnsi="Arial" w:cs="Arial"/>
        </w:rPr>
        <w:t xml:space="preserve">, la tiendas de ILUNION y quienes día a día trabajan allí, no </w:t>
      </w:r>
      <w:r w:rsidR="00E9177C">
        <w:rPr>
          <w:rFonts w:ascii="Arial" w:hAnsi="Arial" w:cs="Arial"/>
        </w:rPr>
        <w:t xml:space="preserve">solo atienden a quienes se acercan allí para adquirir lo más esencial y a acompañar a sus familiares hospitalizados, sino que están siempre cerca de los sanitarios que les atienden y de los distintos profesionales que allí trabajan. </w:t>
      </w:r>
    </w:p>
    <w:p w14:paraId="5590CACA" w14:textId="62A8B259" w:rsidR="00247A6A" w:rsidRDefault="00247A6A" w:rsidP="006212D4">
      <w:pPr>
        <w:pStyle w:val="NormalWeb"/>
        <w:spacing w:after="200" w:line="300" w:lineRule="atLeast"/>
        <w:rPr>
          <w:rFonts w:ascii="Arial" w:hAnsi="Arial" w:cs="Arial"/>
        </w:rPr>
      </w:pPr>
      <w:r>
        <w:rPr>
          <w:rFonts w:ascii="Arial" w:hAnsi="Arial" w:cs="Arial"/>
        </w:rPr>
        <w:t xml:space="preserve">A través de las tiendas de conveniencia de ILUNION es posible </w:t>
      </w:r>
      <w:r w:rsidR="00A85270">
        <w:rPr>
          <w:rFonts w:ascii="Arial" w:hAnsi="Arial" w:cs="Arial"/>
        </w:rPr>
        <w:t>elegir entre</w:t>
      </w:r>
      <w:r>
        <w:rPr>
          <w:rFonts w:ascii="Arial" w:hAnsi="Arial" w:cs="Arial"/>
        </w:rPr>
        <w:t xml:space="preserve"> una </w:t>
      </w:r>
      <w:r w:rsidR="00A85270" w:rsidRPr="00A85270">
        <w:rPr>
          <w:rFonts w:ascii="Arial" w:hAnsi="Arial" w:cs="Arial"/>
        </w:rPr>
        <w:t>amplia gama de productos con más de catorce secciones y 1.300 artículos</w:t>
      </w:r>
      <w:r w:rsidR="00A85270">
        <w:rPr>
          <w:rFonts w:ascii="Arial" w:hAnsi="Arial" w:cs="Arial"/>
        </w:rPr>
        <w:t xml:space="preserve">, desde </w:t>
      </w:r>
      <w:r w:rsidR="00496921">
        <w:rPr>
          <w:rFonts w:ascii="Arial" w:hAnsi="Arial" w:cs="Arial"/>
        </w:rPr>
        <w:t>productos</w:t>
      </w:r>
      <w:r w:rsidR="00A85270">
        <w:rPr>
          <w:rFonts w:ascii="Arial" w:hAnsi="Arial" w:cs="Arial"/>
        </w:rPr>
        <w:t xml:space="preserve"> </w:t>
      </w:r>
      <w:r w:rsidRPr="00247A6A">
        <w:rPr>
          <w:rFonts w:ascii="Arial" w:hAnsi="Arial" w:cs="Arial"/>
        </w:rPr>
        <w:t>de primera necesidad, hasta prensa local, nacional e internacional, revistas de divulgación general y especializada y libros</w:t>
      </w:r>
      <w:r w:rsidR="00540A09">
        <w:rPr>
          <w:rFonts w:ascii="Arial" w:hAnsi="Arial" w:cs="Arial"/>
        </w:rPr>
        <w:t>,</w:t>
      </w:r>
      <w:r w:rsidRPr="00247A6A">
        <w:rPr>
          <w:rFonts w:ascii="Arial" w:hAnsi="Arial" w:cs="Arial"/>
        </w:rPr>
        <w:t xml:space="preserve"> hasta bombones y flores</w:t>
      </w:r>
      <w:r w:rsidR="006212D4">
        <w:rPr>
          <w:rFonts w:ascii="Arial" w:hAnsi="Arial" w:cs="Arial"/>
        </w:rPr>
        <w:t>.</w:t>
      </w:r>
    </w:p>
    <w:p w14:paraId="41BC0728" w14:textId="7A8D894C" w:rsidR="00AB5053" w:rsidRPr="00540A09" w:rsidRDefault="00A85270" w:rsidP="00A85270">
      <w:pPr>
        <w:pStyle w:val="NormalWeb"/>
        <w:spacing w:after="200" w:line="300" w:lineRule="atLeast"/>
        <w:rPr>
          <w:rFonts w:ascii="Arial" w:hAnsi="Arial" w:cs="Arial"/>
        </w:rPr>
      </w:pPr>
      <w:r>
        <w:rPr>
          <w:rFonts w:ascii="Arial" w:hAnsi="Arial" w:cs="Arial"/>
        </w:rPr>
        <w:lastRenderedPageBreak/>
        <w:t xml:space="preserve">Abiertas </w:t>
      </w:r>
      <w:r w:rsidRPr="00A85270">
        <w:rPr>
          <w:rFonts w:ascii="Arial" w:hAnsi="Arial" w:cs="Arial"/>
        </w:rPr>
        <w:t>los 365 días del año</w:t>
      </w:r>
      <w:r>
        <w:rPr>
          <w:rFonts w:ascii="Arial" w:hAnsi="Arial" w:cs="Arial"/>
        </w:rPr>
        <w:t xml:space="preserve">, esta línea de negocio cuenta con una plantilla de más de 500 personas, </w:t>
      </w:r>
      <w:r w:rsidRPr="00A85270">
        <w:rPr>
          <w:rFonts w:ascii="Arial" w:hAnsi="Arial" w:cs="Arial"/>
        </w:rPr>
        <w:t>el 94% de ellos con discapacidad</w:t>
      </w:r>
      <w:r>
        <w:rPr>
          <w:rFonts w:ascii="Arial" w:hAnsi="Arial" w:cs="Arial"/>
        </w:rPr>
        <w:t xml:space="preserve">, y una experiencia de más de 30 años. </w:t>
      </w:r>
    </w:p>
    <w:sectPr w:rsidR="00AB5053" w:rsidRPr="00540A09" w:rsidSect="00F72CA2">
      <w:headerReference w:type="default" r:id="rId7"/>
      <w:footerReference w:type="default" r:id="rId8"/>
      <w:headerReference w:type="first" r:id="rId9"/>
      <w:footerReference w:type="first" r:id="rId10"/>
      <w:pgSz w:w="11906" w:h="16838"/>
      <w:pgMar w:top="1418" w:right="1701" w:bottom="1418" w:left="1701" w:header="1418" w:footer="1701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4DC9DC5F" w14:textId="77777777" w:rsidR="006A1AC4" w:rsidRDefault="006A1AC4" w:rsidP="000670D5">
      <w:pPr>
        <w:spacing w:after="0" w:line="240" w:lineRule="auto"/>
      </w:pPr>
      <w:r>
        <w:separator/>
      </w:r>
    </w:p>
  </w:endnote>
  <w:endnote w:type="continuationSeparator" w:id="0">
    <w:p w14:paraId="39F95307" w14:textId="77777777" w:rsidR="006A1AC4" w:rsidRDefault="006A1AC4" w:rsidP="000670D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  <w:font w:name="Yu Mincho">
    <w:charset w:val="80"/>
    <w:family w:val="roman"/>
    <w:pitch w:val="variable"/>
    <w:sig w:usb0="800002E7" w:usb1="2AC7FCFF" w:usb2="00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FD288D8" w14:textId="6361807B" w:rsidR="00067066" w:rsidRPr="009B3215" w:rsidRDefault="00AB5053" w:rsidP="00067066">
    <w:pPr>
      <w:pStyle w:val="NormalWeb"/>
      <w:spacing w:after="200" w:line="300" w:lineRule="atLeast"/>
      <w:rPr>
        <w:rFonts w:ascii="Arial" w:hAnsi="Arial" w:cs="Arial"/>
        <w:b/>
        <w:i/>
      </w:rPr>
    </w:pPr>
    <w:r>
      <w:rPr>
        <w:rFonts w:ascii="Arial" w:eastAsiaTheme="minorHAnsi" w:hAnsi="Arial" w:cs="Arial"/>
        <w:b/>
        <w:i/>
        <w:iCs/>
        <w:noProof/>
        <w:color w:val="595959" w:themeColor="text1" w:themeTint="A6"/>
        <w:sz w:val="20"/>
        <w:szCs w:val="20"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1D365957" wp14:editId="031F4820">
              <wp:simplePos x="0" y="0"/>
              <wp:positionH relativeFrom="column">
                <wp:posOffset>1025391</wp:posOffset>
              </wp:positionH>
              <wp:positionV relativeFrom="paragraph">
                <wp:posOffset>60425</wp:posOffset>
              </wp:positionV>
              <wp:extent cx="3388895" cy="460375"/>
              <wp:effectExtent l="0" t="0" r="0" b="0"/>
              <wp:wrapNone/>
              <wp:docPr id="17" name="Cuadro de texto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3388895" cy="46037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4B11D28C" w14:textId="55762C1F" w:rsidR="00C668C6" w:rsidRDefault="00C668C6" w:rsidP="00C668C6">
                          <w:pPr>
                            <w:spacing w:after="0"/>
                            <w:rPr>
                              <w:rFonts w:ascii="Arial" w:hAnsi="Arial" w:cs="Arial"/>
                              <w:b/>
                              <w:i/>
                              <w:iCs/>
                              <w:color w:val="595959" w:themeColor="text1" w:themeTint="A6"/>
                              <w:sz w:val="20"/>
                              <w:szCs w:val="20"/>
                            </w:rPr>
                          </w:pPr>
                          <w:r>
                            <w:rPr>
                              <w:rFonts w:ascii="Arial" w:hAnsi="Arial" w:cs="Arial"/>
                              <w:b/>
                              <w:i/>
                              <w:iCs/>
                              <w:color w:val="595959" w:themeColor="text1" w:themeTint="A6"/>
                              <w:sz w:val="20"/>
                              <w:szCs w:val="20"/>
                            </w:rPr>
                            <w:t>Vicky Bendito – Técnic</w:t>
                          </w:r>
                          <w:r w:rsidR="002F03CA">
                            <w:rPr>
                              <w:rFonts w:ascii="Arial" w:hAnsi="Arial" w:cs="Arial"/>
                              <w:b/>
                              <w:i/>
                              <w:iCs/>
                              <w:color w:val="595959" w:themeColor="text1" w:themeTint="A6"/>
                              <w:sz w:val="20"/>
                              <w:szCs w:val="20"/>
                            </w:rPr>
                            <w:t>a</w:t>
                          </w:r>
                          <w:r>
                            <w:rPr>
                              <w:rFonts w:ascii="Arial" w:hAnsi="Arial" w:cs="Arial"/>
                              <w:b/>
                              <w:i/>
                              <w:iCs/>
                              <w:color w:val="595959" w:themeColor="text1" w:themeTint="A6"/>
                              <w:sz w:val="20"/>
                              <w:szCs w:val="20"/>
                            </w:rPr>
                            <w:t xml:space="preserve"> de Comunicación</w:t>
                          </w:r>
                        </w:p>
                        <w:p w14:paraId="05C7352E" w14:textId="77777777" w:rsidR="00C668C6" w:rsidRPr="00163A89" w:rsidRDefault="00C668C6" w:rsidP="00C668C6">
                          <w:pPr>
                            <w:spacing w:after="0"/>
                            <w:rPr>
                              <w:rFonts w:ascii="Arial" w:hAnsi="Arial" w:cs="Arial"/>
                              <w:b/>
                              <w:i/>
                              <w:iCs/>
                              <w:color w:val="595959" w:themeColor="text1" w:themeTint="A6"/>
                              <w:sz w:val="20"/>
                              <w:szCs w:val="20"/>
                            </w:rPr>
                          </w:pPr>
                          <w:r>
                            <w:rPr>
                              <w:rFonts w:ascii="Arial" w:hAnsi="Arial" w:cs="Arial"/>
                              <w:b/>
                              <w:i/>
                              <w:iCs/>
                              <w:color w:val="595959" w:themeColor="text1" w:themeTint="A6"/>
                              <w:sz w:val="20"/>
                              <w:szCs w:val="20"/>
                            </w:rPr>
                            <w:t>639615406</w:t>
                          </w:r>
                          <w:r w:rsidRPr="00163A89">
                            <w:rPr>
                              <w:rFonts w:ascii="Arial" w:hAnsi="Arial" w:cs="Arial"/>
                              <w:b/>
                              <w:i/>
                              <w:iCs/>
                              <w:color w:val="595959" w:themeColor="text1" w:themeTint="A6"/>
                              <w:sz w:val="20"/>
                              <w:szCs w:val="20"/>
                            </w:rPr>
                            <w:t xml:space="preserve"> </w:t>
                          </w:r>
                          <w:r>
                            <w:rPr>
                              <w:rFonts w:ascii="Arial" w:hAnsi="Arial" w:cs="Arial"/>
                              <w:b/>
                              <w:i/>
                              <w:iCs/>
                              <w:color w:val="595959" w:themeColor="text1" w:themeTint="A6"/>
                              <w:sz w:val="20"/>
                              <w:szCs w:val="20"/>
                            </w:rPr>
                            <w:t>comunicacion@ilunion.com</w:t>
                          </w:r>
                        </w:p>
                        <w:p w14:paraId="0BA44607" w14:textId="2A155AAB" w:rsidR="00067066" w:rsidRPr="00163A89" w:rsidRDefault="00067066" w:rsidP="00067066">
                          <w:pPr>
                            <w:spacing w:after="0"/>
                            <w:rPr>
                              <w:rFonts w:ascii="Arial" w:hAnsi="Arial" w:cs="Arial"/>
                              <w:b/>
                              <w:i/>
                              <w:iCs/>
                              <w:color w:val="595959" w:themeColor="text1" w:themeTint="A6"/>
                              <w:sz w:val="20"/>
                              <w:szCs w:val="20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1D365957" id="_x0000_t202" coordsize="21600,21600" o:spt="202" path="m,l,21600r21600,l21600,xe">
              <v:stroke joinstyle="miter"/>
              <v:path gradientshapeok="t" o:connecttype="rect"/>
            </v:shapetype>
            <v:shape id="Cuadro de texto 1" o:spid="_x0000_s1026" type="#_x0000_t202" style="position:absolute;left:0;text-align:left;margin-left:80.75pt;margin-top:4.75pt;width:266.85pt;height:36.2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" filled="f" stroked="f">
              <v:textbox>
                <w:txbxContent>
                  <w:p w14:paraId="4B11D28C" w14:textId="55762C1F" w:rsidR="00C668C6" w:rsidRDefault="00C668C6" w:rsidP="00C668C6">
                    <w:pPr>
                      <w:spacing w:after="0"/>
                      <w:rPr>
                        <w:rFonts w:ascii="Arial" w:hAnsi="Arial" w:cs="Arial"/>
                        <w:b/>
                        <w:i/>
                        <w:iCs/>
                        <w:color w:val="595959" w:themeColor="text1" w:themeTint="A6"/>
                        <w:sz w:val="20"/>
                        <w:szCs w:val="20"/>
                      </w:rPr>
                    </w:pPr>
                    <w:r>
                      <w:rPr>
                        <w:rFonts w:ascii="Arial" w:hAnsi="Arial" w:cs="Arial"/>
                        <w:b/>
                        <w:i/>
                        <w:iCs/>
                        <w:color w:val="595959" w:themeColor="text1" w:themeTint="A6"/>
                        <w:sz w:val="20"/>
                        <w:szCs w:val="20"/>
                      </w:rPr>
                      <w:t>Vicky Bendito – Técnic</w:t>
                    </w:r>
                    <w:r w:rsidR="002F03CA">
                      <w:rPr>
                        <w:rFonts w:ascii="Arial" w:hAnsi="Arial" w:cs="Arial"/>
                        <w:b/>
                        <w:i/>
                        <w:iCs/>
                        <w:color w:val="595959" w:themeColor="text1" w:themeTint="A6"/>
                        <w:sz w:val="20"/>
                        <w:szCs w:val="20"/>
                      </w:rPr>
                      <w:t>a</w:t>
                    </w:r>
                    <w:r>
                      <w:rPr>
                        <w:rFonts w:ascii="Arial" w:hAnsi="Arial" w:cs="Arial"/>
                        <w:b/>
                        <w:i/>
                        <w:iCs/>
                        <w:color w:val="595959" w:themeColor="text1" w:themeTint="A6"/>
                        <w:sz w:val="20"/>
                        <w:szCs w:val="20"/>
                      </w:rPr>
                      <w:t xml:space="preserve"> de Comunicación</w:t>
                    </w:r>
                  </w:p>
                  <w:p w14:paraId="05C7352E" w14:textId="77777777" w:rsidR="00C668C6" w:rsidRPr="00163A89" w:rsidRDefault="00C668C6" w:rsidP="00C668C6">
                    <w:pPr>
                      <w:spacing w:after="0"/>
                      <w:rPr>
                        <w:rFonts w:ascii="Arial" w:hAnsi="Arial" w:cs="Arial"/>
                        <w:b/>
                        <w:i/>
                        <w:iCs/>
                        <w:color w:val="595959" w:themeColor="text1" w:themeTint="A6"/>
                        <w:sz w:val="20"/>
                        <w:szCs w:val="20"/>
                      </w:rPr>
                    </w:pPr>
                    <w:r>
                      <w:rPr>
                        <w:rFonts w:ascii="Arial" w:hAnsi="Arial" w:cs="Arial"/>
                        <w:b/>
                        <w:i/>
                        <w:iCs/>
                        <w:color w:val="595959" w:themeColor="text1" w:themeTint="A6"/>
                        <w:sz w:val="20"/>
                        <w:szCs w:val="20"/>
                      </w:rPr>
                      <w:t>639615406</w:t>
                    </w:r>
                    <w:r w:rsidRPr="00163A89">
                      <w:rPr>
                        <w:rFonts w:ascii="Arial" w:hAnsi="Arial" w:cs="Arial"/>
                        <w:b/>
                        <w:i/>
                        <w:iCs/>
                        <w:color w:val="595959" w:themeColor="text1" w:themeTint="A6"/>
                        <w:sz w:val="20"/>
                        <w:szCs w:val="20"/>
                      </w:rPr>
                      <w:t xml:space="preserve"> </w:t>
                    </w:r>
                    <w:r>
                      <w:rPr>
                        <w:rFonts w:ascii="Arial" w:hAnsi="Arial" w:cs="Arial"/>
                        <w:b/>
                        <w:i/>
                        <w:iCs/>
                        <w:color w:val="595959" w:themeColor="text1" w:themeTint="A6"/>
                        <w:sz w:val="20"/>
                        <w:szCs w:val="20"/>
                      </w:rPr>
                      <w:t>comunicacion@ilunion.com</w:t>
                    </w:r>
                  </w:p>
                  <w:p w14:paraId="0BA44607" w14:textId="2A155AAB" w:rsidR="00067066" w:rsidRPr="00163A89" w:rsidRDefault="00067066" w:rsidP="00067066">
                    <w:pPr>
                      <w:spacing w:after="0"/>
                      <w:rPr>
                        <w:rFonts w:ascii="Arial" w:hAnsi="Arial" w:cs="Arial"/>
                        <w:b/>
                        <w:i/>
                        <w:iCs/>
                        <w:color w:val="595959" w:themeColor="text1" w:themeTint="A6"/>
                        <w:sz w:val="20"/>
                        <w:szCs w:val="20"/>
                      </w:rPr>
                    </w:pPr>
                  </w:p>
                </w:txbxContent>
              </v:textbox>
            </v:shape>
          </w:pict>
        </mc:Fallback>
      </mc:AlternateContent>
    </w:r>
    <w:r w:rsidR="00067066">
      <w:rPr>
        <w:rFonts w:ascii="Arial" w:eastAsiaTheme="minorHAnsi" w:hAnsi="Arial" w:cs="Arial"/>
        <w:b/>
        <w:i/>
        <w:iCs/>
        <w:noProof/>
        <w:color w:val="595959" w:themeColor="text1" w:themeTint="A6"/>
        <w:sz w:val="20"/>
        <w:szCs w:val="20"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249480DC" wp14:editId="2AB61C93">
              <wp:simplePos x="0" y="0"/>
              <wp:positionH relativeFrom="column">
                <wp:posOffset>-565785</wp:posOffset>
              </wp:positionH>
              <wp:positionV relativeFrom="page">
                <wp:posOffset>9963150</wp:posOffset>
              </wp:positionV>
              <wp:extent cx="1690370" cy="499745"/>
              <wp:effectExtent l="0" t="0" r="5080" b="0"/>
              <wp:wrapNone/>
              <wp:docPr id="16" name="Cuadro de texto 16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1690370" cy="499745"/>
                      </a:xfrm>
                      <a:prstGeom prst="rect">
                        <a:avLst/>
                      </a:prstGeom>
                      <a:ln>
                        <a:noFill/>
                      </a:ln>
                    </wps:spPr>
                    <wps:style>
                      <a:lnRef idx="2">
                        <a:schemeClr val="dk1"/>
                      </a:lnRef>
                      <a:fillRef idx="1">
                        <a:schemeClr val="lt1"/>
                      </a:fillRef>
                      <a:effectRef idx="0">
                        <a:schemeClr val="dk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4A64ADFB" w14:textId="77777777" w:rsidR="00067066" w:rsidRDefault="00067066" w:rsidP="00067066">
                          <w:pPr>
                            <w:spacing w:after="0" w:line="360" w:lineRule="auto"/>
                            <w:jc w:val="right"/>
                            <w:rPr>
                              <w:rFonts w:ascii="Arial" w:hAnsi="Arial" w:cs="Arial"/>
                              <w:i/>
                              <w:iCs/>
                              <w:sz w:val="16"/>
                              <w:szCs w:val="16"/>
                            </w:rPr>
                          </w:pPr>
                          <w:r>
                            <w:rPr>
                              <w:rFonts w:ascii="Arial" w:hAnsi="Arial" w:cs="Arial"/>
                              <w:i/>
                              <w:iCs/>
                              <w:sz w:val="16"/>
                              <w:szCs w:val="16"/>
                            </w:rPr>
                            <w:t>Síguenos en</w:t>
                          </w:r>
                        </w:p>
                        <w:p w14:paraId="137350ED" w14:textId="77777777" w:rsidR="00067066" w:rsidRDefault="00067066" w:rsidP="00067066">
                          <w:pPr>
                            <w:spacing w:line="360" w:lineRule="auto"/>
                            <w:jc w:val="right"/>
                          </w:pPr>
                          <w:r>
                            <w:rPr>
                              <w:noProof/>
                              <w:lang w:eastAsia="es-ES"/>
                            </w:rPr>
                            <w:drawing>
                              <wp:inline distT="0" distB="0" distL="0" distR="0" wp14:anchorId="656DB82E" wp14:editId="01ABC442">
                                <wp:extent cx="166255" cy="167853"/>
                                <wp:effectExtent l="0" t="0" r="5715" b="3810"/>
                                <wp:docPr id="98" name="Imagen 28">
                                  <a:hlinkClick xmlns:a="http://schemas.openxmlformats.org/drawingml/2006/main" r:id="rId1"/>
                                </wp:docPr>
                                <wp:cNvGraphicFramePr>
                                  <a:graphicFrameLocks xmlns:a="http://schemas.openxmlformats.org/drawingml/2006/main" noChangeAspect="1"/>
                                </wp:cNvGraphicFramePr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98" name="Imagen 28">
                                          <a:hlinkClick r:id="rId1"/>
                                        </pic:cNvPr>
                                        <pic:cNvPicPr>
                                          <a:picLocks noChangeAspect="1" noChangeArrowheads="1"/>
                                        </pic:cNvPicPr>
                                      </pic:nvPicPr>
                                      <pic:blipFill>
                                        <a:blip r:embed="rId2" cstate="print"/>
                                        <a:srcRect/>
                                        <a:stretch>
                                          <a:fillRect/>
                                        </a:stretch>
                                      </pic:blipFill>
                                      <pic:spPr bwMode="auto">
                                        <a:xfrm>
                                          <a:off x="0" y="0"/>
                                          <a:ext cx="166255" cy="167853"/>
                                        </a:xfrm>
                                        <a:prstGeom prst="rect">
                                          <a:avLst/>
                                        </a:prstGeom>
                                        <a:noFill/>
                                        <a:ln w="9525">
                                          <a:noFill/>
                                          <a:miter lim="800000"/>
                                          <a:headEnd/>
                                          <a:tailEnd/>
                                        </a:ln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  <w:r>
                            <w:rPr>
                              <w:noProof/>
                              <w:lang w:eastAsia="es-ES"/>
                            </w:rPr>
                            <w:t xml:space="preserve"> </w:t>
                          </w:r>
                          <w:r>
                            <w:rPr>
                              <w:noProof/>
                              <w:lang w:eastAsia="es-ES"/>
                            </w:rPr>
                            <w:drawing>
                              <wp:inline distT="0" distB="0" distL="0" distR="0" wp14:anchorId="50229B7B" wp14:editId="16EB3F44">
                                <wp:extent cx="167853" cy="166255"/>
                                <wp:effectExtent l="0" t="0" r="3810" b="5715"/>
                                <wp:docPr id="99" name="Imagen 31">
                                  <a:hlinkClick xmlns:a="http://schemas.openxmlformats.org/drawingml/2006/main" r:id="rId3"/>
                                </wp:docPr>
                                <wp:cNvGraphicFramePr>
                                  <a:graphicFrameLocks xmlns:a="http://schemas.openxmlformats.org/drawingml/2006/main" noChangeAspect="1"/>
                                </wp:cNvGraphicFramePr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99" name="Imagen 31">
                                          <a:hlinkClick r:id="rId3"/>
                                        </pic:cNvPr>
                                        <pic:cNvPicPr>
                                          <a:picLocks noChangeAspect="1" noChangeArrowheads="1"/>
                                        </pic:cNvPicPr>
                                      </pic:nvPicPr>
                                      <pic:blipFill>
                                        <a:blip r:embed="rId4" cstate="print"/>
                                        <a:srcRect/>
                                        <a:stretch>
                                          <a:fillRect/>
                                        </a:stretch>
                                      </pic:blipFill>
                                      <pic:spPr bwMode="auto">
                                        <a:xfrm>
                                          <a:off x="0" y="0"/>
                                          <a:ext cx="167853" cy="166255"/>
                                        </a:xfrm>
                                        <a:prstGeom prst="rect">
                                          <a:avLst/>
                                        </a:prstGeom>
                                        <a:noFill/>
                                        <a:ln w="9525">
                                          <a:noFill/>
                                          <a:miter lim="800000"/>
                                          <a:headEnd/>
                                          <a:tailEnd/>
                                        </a:ln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  <w:r>
                            <w:rPr>
                              <w:noProof/>
                              <w:lang w:eastAsia="es-ES"/>
                            </w:rPr>
                            <w:t xml:space="preserve"> </w:t>
                          </w:r>
                          <w:r>
                            <w:rPr>
                              <w:noProof/>
                              <w:lang w:eastAsia="es-ES"/>
                            </w:rPr>
                            <w:drawing>
                              <wp:inline distT="0" distB="0" distL="0" distR="0" wp14:anchorId="3A5DB819" wp14:editId="4878761A">
                                <wp:extent cx="154001" cy="161898"/>
                                <wp:effectExtent l="0" t="0" r="0" b="0"/>
                                <wp:docPr id="100" name="Imagen 34">
                                  <a:hlinkClick xmlns:a="http://schemas.openxmlformats.org/drawingml/2006/main" r:id="rId5"/>
                                </wp:docPr>
                                <wp:cNvGraphicFramePr>
                                  <a:graphicFrameLocks xmlns:a="http://schemas.openxmlformats.org/drawingml/2006/main" noChangeAspect="1"/>
                                </wp:cNvGraphicFramePr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100" name="Imagen 34">
                                          <a:hlinkClick r:id="rId5"/>
                                        </pic:cNvPr>
                                        <pic:cNvPicPr>
                                          <a:picLocks noChangeAspect="1" noChangeArrowheads="1"/>
                                        </pic:cNvPicPr>
                                      </pic:nvPicPr>
                                      <pic:blipFill>
                                        <a:blip r:embed="rId6" cstate="print"/>
                                        <a:srcRect/>
                                        <a:stretch>
                                          <a:fillRect/>
                                        </a:stretch>
                                      </pic:blipFill>
                                      <pic:spPr bwMode="auto">
                                        <a:xfrm>
                                          <a:off x="0" y="0"/>
                                          <a:ext cx="154001" cy="161898"/>
                                        </a:xfrm>
                                        <a:prstGeom prst="rect">
                                          <a:avLst/>
                                        </a:prstGeom>
                                        <a:noFill/>
                                        <a:ln w="9525">
                                          <a:noFill/>
                                          <a:miter lim="800000"/>
                                          <a:headEnd/>
                                          <a:tailEnd/>
                                        </a:ln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  <w:r>
                            <w:rPr>
                              <w:noProof/>
                              <w:lang w:eastAsia="es-ES"/>
                            </w:rPr>
                            <w:t xml:space="preserve"> </w:t>
                          </w:r>
                          <w:r>
                            <w:rPr>
                              <w:noProof/>
                              <w:lang w:eastAsia="es-ES"/>
                            </w:rPr>
                            <w:drawing>
                              <wp:inline distT="0" distB="0" distL="0" distR="0" wp14:anchorId="3199D1E7" wp14:editId="1C7D4867">
                                <wp:extent cx="173745" cy="173745"/>
                                <wp:effectExtent l="0" t="0" r="0" b="0"/>
                                <wp:docPr id="101" name="Imagen 37">
                                  <a:hlinkClick xmlns:a="http://schemas.openxmlformats.org/drawingml/2006/main" r:id="rId7"/>
                                </wp:docPr>
                                <wp:cNvGraphicFramePr>
                                  <a:graphicFrameLocks xmlns:a="http://schemas.openxmlformats.org/drawingml/2006/main" noChangeAspect="1"/>
                                </wp:cNvGraphicFramePr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101" name="Imagen 37">
                                          <a:hlinkClick r:id="rId7"/>
                                        </pic:cNvPr>
                                        <pic:cNvPicPr>
                                          <a:picLocks noChangeAspect="1" noChangeArrowheads="1"/>
                                        </pic:cNvPicPr>
                                      </pic:nvPicPr>
                                      <pic:blipFill>
                                        <a:blip r:embed="rId8" cstate="print"/>
                                        <a:srcRect/>
                                        <a:stretch>
                                          <a:fillRect/>
                                        </a:stretch>
                                      </pic:blipFill>
                                      <pic:spPr bwMode="auto">
                                        <a:xfrm>
                                          <a:off x="0" y="0"/>
                                          <a:ext cx="173745" cy="173745"/>
                                        </a:xfrm>
                                        <a:prstGeom prst="rect">
                                          <a:avLst/>
                                        </a:prstGeom>
                                        <a:noFill/>
                                        <a:ln w="9525">
                                          <a:noFill/>
                                          <a:miter lim="800000"/>
                                          <a:headEnd/>
                                          <a:tailEnd/>
                                        </a:ln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  <w:r>
                            <w:rPr>
                              <w:noProof/>
                              <w:lang w:eastAsia="es-ES"/>
                            </w:rPr>
                            <w:t xml:space="preserve"> </w:t>
                          </w:r>
                          <w:r>
                            <w:rPr>
                              <w:noProof/>
                              <w:lang w:eastAsia="es-ES"/>
                            </w:rPr>
                            <w:drawing>
                              <wp:inline distT="0" distB="0" distL="0" distR="0" wp14:anchorId="73670336" wp14:editId="301393ED">
                                <wp:extent cx="169200" cy="169200"/>
                                <wp:effectExtent l="0" t="0" r="2540" b="2540"/>
                                <wp:docPr id="102" name="Imagen 40">
                                  <a:hlinkClick xmlns:a="http://schemas.openxmlformats.org/drawingml/2006/main" r:id="rId9"/>
                                </wp:docPr>
                                <wp:cNvGraphicFramePr>
                                  <a:graphicFrameLocks xmlns:a="http://schemas.openxmlformats.org/drawingml/2006/main" noChangeAspect="1"/>
                                </wp:cNvGraphicFramePr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102" name="Imagen 40">
                                          <a:hlinkClick r:id="rId9"/>
                                        </pic:cNvPr>
                                        <pic:cNvPicPr>
                                          <a:picLocks noChangeAspect="1" noChangeArrowheads="1"/>
                                        </pic:cNvPicPr>
                                      </pic:nvPicPr>
                                      <pic:blipFill>
                                        <a:blip r:embed="rId10" cstate="print"/>
                                        <a:srcRect/>
                                        <a:stretch>
                                          <a:fillRect/>
                                        </a:stretch>
                                      </pic:blipFill>
                                      <pic:spPr bwMode="auto">
                                        <a:xfrm>
                                          <a:off x="0" y="0"/>
                                          <a:ext cx="169200" cy="169200"/>
                                        </a:xfrm>
                                        <a:prstGeom prst="rect">
                                          <a:avLst/>
                                        </a:prstGeom>
                                        <a:noFill/>
                                        <a:ln w="9525">
                                          <a:noFill/>
                                          <a:miter lim="800000"/>
                                          <a:headEnd/>
                                          <a:tailEnd/>
                                        </a:ln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  <w:r>
                            <w:rPr>
                              <w:noProof/>
                              <w:lang w:eastAsia="es-ES"/>
                            </w:rPr>
                            <w:t xml:space="preserve"> </w:t>
                          </w:r>
                          <w:r>
                            <w:rPr>
                              <w:noProof/>
                              <w:lang w:eastAsia="es-ES"/>
                            </w:rPr>
                            <w:drawing>
                              <wp:inline distT="0" distB="0" distL="0" distR="0" wp14:anchorId="77F94FCF" wp14:editId="1AD52889">
                                <wp:extent cx="167254" cy="170599"/>
                                <wp:effectExtent l="0" t="0" r="4445" b="1270"/>
                                <wp:docPr id="103" name="Imagen 103">
                                  <a:hlinkClick xmlns:a="http://schemas.openxmlformats.org/drawingml/2006/main" r:id="rId11"/>
                                </wp:docPr>
                                <wp:cNvGraphicFramePr>
                                  <a:graphicFrameLocks xmlns:a="http://schemas.openxmlformats.org/drawingml/2006/main" noChangeAspect="1"/>
                                </wp:cNvGraphicFramePr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103" name="Imagen 103">
                                          <a:hlinkClick r:id="rId11"/>
                                        </pic:cNvPr>
                                        <pic:cNvPicPr/>
                                      </pic:nvPicPr>
                                      <pic:blipFill>
                                        <a:blip r:embed="rId12"/>
                                        <a:stretch>
                                          <a:fillRect/>
                                        </a:stretch>
                                      </pic:blipFill>
                                      <pic:spPr>
                                        <a:xfrm>
                                          <a:off x="0" y="0"/>
                                          <a:ext cx="167529" cy="170879"/>
                                        </a:xfrm>
                                        <a:prstGeom prst="rect">
                                          <a:avLst/>
                                        </a:prstGeom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</w:p>
                        <w:p w14:paraId="49F4464D" w14:textId="77777777" w:rsidR="00067066" w:rsidRPr="001A6A48" w:rsidRDefault="00067066" w:rsidP="00067066">
                          <w:pPr>
                            <w:spacing w:after="0"/>
                            <w:jc w:val="right"/>
                            <w:rPr>
                              <w:rFonts w:ascii="Arial" w:hAnsi="Arial" w:cs="Arial"/>
                              <w:i/>
                              <w:iCs/>
                              <w:sz w:val="16"/>
                              <w:szCs w:val="16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 w14:anchorId="249480DC" id="Cuadro de texto 16" o:spid="_x0000_s1027" type="#_x0000_t202" style="position:absolute;left:0;text-align:left;margin-left:-44.55pt;margin-top:784.5pt;width:133.1pt;height:39.3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" fillcolor="white [3201]" stroked="f" strokeweight="1pt">
              <v:textbox>
                <w:txbxContent>
                  <w:p w14:paraId="4A64ADFB" w14:textId="77777777" w:rsidR="00067066" w:rsidRDefault="00067066" w:rsidP="00067066">
                    <w:pPr>
                      <w:spacing w:after="0" w:line="360" w:lineRule="auto"/>
                      <w:jc w:val="right"/>
                      <w:rPr>
                        <w:rFonts w:ascii="Arial" w:hAnsi="Arial" w:cs="Arial"/>
                        <w:i/>
                        <w:iCs/>
                        <w:sz w:val="16"/>
                        <w:szCs w:val="16"/>
                      </w:rPr>
                    </w:pPr>
                    <w:r>
                      <w:rPr>
                        <w:rFonts w:ascii="Arial" w:hAnsi="Arial" w:cs="Arial"/>
                        <w:i/>
                        <w:iCs/>
                        <w:sz w:val="16"/>
                        <w:szCs w:val="16"/>
                      </w:rPr>
                      <w:t>Síguenos en</w:t>
                    </w:r>
                  </w:p>
                  <w:p w14:paraId="137350ED" w14:textId="77777777" w:rsidR="00067066" w:rsidRDefault="00067066" w:rsidP="00067066">
                    <w:pPr>
                      <w:spacing w:line="360" w:lineRule="auto"/>
                      <w:jc w:val="right"/>
                    </w:pPr>
                    <w:r>
                      <w:rPr>
                        <w:noProof/>
                        <w:lang w:eastAsia="es-ES"/>
                      </w:rPr>
                      <w:drawing>
                        <wp:inline distT="0" distB="0" distL="0" distR="0" wp14:anchorId="656DB82E" wp14:editId="01ABC442">
                          <wp:extent cx="166255" cy="167853"/>
                          <wp:effectExtent l="0" t="0" r="5715" b="3810"/>
                          <wp:docPr id="98" name="Imagen 28">
                            <a:hlinkClick xmlns:a="http://schemas.openxmlformats.org/drawingml/2006/main" r:id="rId13"/>
                          </wp:docPr>
                          <wp:cNvGraphicFramePr>
                            <a:graphicFrameLocks xmlns:a="http://schemas.openxmlformats.org/drawingml/2006/main" noChangeAspect="1"/>
                          </wp:cNvGraphicFramePr>
                          <a:graphic xmlns:a="http://schemas.openxmlformats.org/drawingml/2006/main">
                            <a:graphicData uri="http://schemas.openxmlformats.org/drawingml/2006/picture">
                              <pic:pic xmlns:pic="http://schemas.openxmlformats.org/drawingml/2006/picture">
                                <pic:nvPicPr>
                                  <pic:cNvPr id="98" name="Imagen 28">
                                    <a:hlinkClick r:id="rId13"/>
                                  </pic:cNvPr>
                                  <pic:cNvPicPr>
                                    <a:picLocks noChangeAspect="1" noChangeArrowheads="1"/>
                                  </pic:cNvPicPr>
                                </pic:nvPicPr>
                                <pic:blipFill>
                                  <a:blip r:embed="rId14" cstate="print"/>
                                  <a:srcRect/>
                                  <a:stretch>
                                    <a:fillRect/>
                                  </a:stretch>
                                </pic:blipFill>
                                <pic:spPr bwMode="auto">
                                  <a:xfrm>
                                    <a:off x="0" y="0"/>
                                    <a:ext cx="166255" cy="167853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 w="9525">
                                    <a:noFill/>
                                    <a:miter lim="800000"/>
                                    <a:headEnd/>
                                    <a:tailEnd/>
                                  </a:ln>
                                </pic:spPr>
                              </pic:pic>
                            </a:graphicData>
                          </a:graphic>
                        </wp:inline>
                      </w:drawing>
                    </w:r>
                    <w:r>
                      <w:rPr>
                        <w:noProof/>
                        <w:lang w:eastAsia="es-ES"/>
                      </w:rPr>
                      <w:t xml:space="preserve"> </w:t>
                    </w:r>
                    <w:r>
                      <w:rPr>
                        <w:noProof/>
                        <w:lang w:eastAsia="es-ES"/>
                      </w:rPr>
                      <w:drawing>
                        <wp:inline distT="0" distB="0" distL="0" distR="0" wp14:anchorId="50229B7B" wp14:editId="16EB3F44">
                          <wp:extent cx="167853" cy="166255"/>
                          <wp:effectExtent l="0" t="0" r="3810" b="5715"/>
                          <wp:docPr id="99" name="Imagen 31">
                            <a:hlinkClick xmlns:a="http://schemas.openxmlformats.org/drawingml/2006/main" r:id="rId15"/>
                          </wp:docPr>
                          <wp:cNvGraphicFramePr>
                            <a:graphicFrameLocks xmlns:a="http://schemas.openxmlformats.org/drawingml/2006/main" noChangeAspect="1"/>
                          </wp:cNvGraphicFramePr>
                          <a:graphic xmlns:a="http://schemas.openxmlformats.org/drawingml/2006/main">
                            <a:graphicData uri="http://schemas.openxmlformats.org/drawingml/2006/picture">
                              <pic:pic xmlns:pic="http://schemas.openxmlformats.org/drawingml/2006/picture">
                                <pic:nvPicPr>
                                  <pic:cNvPr id="99" name="Imagen 31">
                                    <a:hlinkClick r:id="rId15"/>
                                  </pic:cNvPr>
                                  <pic:cNvPicPr>
                                    <a:picLocks noChangeAspect="1" noChangeArrowheads="1"/>
                                  </pic:cNvPicPr>
                                </pic:nvPicPr>
                                <pic:blipFill>
                                  <a:blip r:embed="rId16" cstate="print"/>
                                  <a:srcRect/>
                                  <a:stretch>
                                    <a:fillRect/>
                                  </a:stretch>
                                </pic:blipFill>
                                <pic:spPr bwMode="auto">
                                  <a:xfrm>
                                    <a:off x="0" y="0"/>
                                    <a:ext cx="167853" cy="166255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 w="9525">
                                    <a:noFill/>
                                    <a:miter lim="800000"/>
                                    <a:headEnd/>
                                    <a:tailEnd/>
                                  </a:ln>
                                </pic:spPr>
                              </pic:pic>
                            </a:graphicData>
                          </a:graphic>
                        </wp:inline>
                      </w:drawing>
                    </w:r>
                    <w:r>
                      <w:rPr>
                        <w:noProof/>
                        <w:lang w:eastAsia="es-ES"/>
                      </w:rPr>
                      <w:t xml:space="preserve"> </w:t>
                    </w:r>
                    <w:r>
                      <w:rPr>
                        <w:noProof/>
                        <w:lang w:eastAsia="es-ES"/>
                      </w:rPr>
                      <w:drawing>
                        <wp:inline distT="0" distB="0" distL="0" distR="0" wp14:anchorId="3A5DB819" wp14:editId="4878761A">
                          <wp:extent cx="154001" cy="161898"/>
                          <wp:effectExtent l="0" t="0" r="0" b="0"/>
                          <wp:docPr id="100" name="Imagen 34">
                            <a:hlinkClick xmlns:a="http://schemas.openxmlformats.org/drawingml/2006/main" r:id="rId17"/>
                          </wp:docPr>
                          <wp:cNvGraphicFramePr>
                            <a:graphicFrameLocks xmlns:a="http://schemas.openxmlformats.org/drawingml/2006/main" noChangeAspect="1"/>
                          </wp:cNvGraphicFramePr>
                          <a:graphic xmlns:a="http://schemas.openxmlformats.org/drawingml/2006/main">
                            <a:graphicData uri="http://schemas.openxmlformats.org/drawingml/2006/picture">
                              <pic:pic xmlns:pic="http://schemas.openxmlformats.org/drawingml/2006/picture">
                                <pic:nvPicPr>
                                  <pic:cNvPr id="100" name="Imagen 34">
                                    <a:hlinkClick r:id="rId17"/>
                                  </pic:cNvPr>
                                  <pic:cNvPicPr>
                                    <a:picLocks noChangeAspect="1" noChangeArrowheads="1"/>
                                  </pic:cNvPicPr>
                                </pic:nvPicPr>
                                <pic:blipFill>
                                  <a:blip r:embed="rId18" cstate="print"/>
                                  <a:srcRect/>
                                  <a:stretch>
                                    <a:fillRect/>
                                  </a:stretch>
                                </pic:blipFill>
                                <pic:spPr bwMode="auto">
                                  <a:xfrm>
                                    <a:off x="0" y="0"/>
                                    <a:ext cx="154001" cy="161898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 w="9525">
                                    <a:noFill/>
                                    <a:miter lim="800000"/>
                                    <a:headEnd/>
                                    <a:tailEnd/>
                                  </a:ln>
                                </pic:spPr>
                              </pic:pic>
                            </a:graphicData>
                          </a:graphic>
                        </wp:inline>
                      </w:drawing>
                    </w:r>
                    <w:r>
                      <w:rPr>
                        <w:noProof/>
                        <w:lang w:eastAsia="es-ES"/>
                      </w:rPr>
                      <w:t xml:space="preserve"> </w:t>
                    </w:r>
                    <w:r>
                      <w:rPr>
                        <w:noProof/>
                        <w:lang w:eastAsia="es-ES"/>
                      </w:rPr>
                      <w:drawing>
                        <wp:inline distT="0" distB="0" distL="0" distR="0" wp14:anchorId="3199D1E7" wp14:editId="1C7D4867">
                          <wp:extent cx="173745" cy="173745"/>
                          <wp:effectExtent l="0" t="0" r="0" b="0"/>
                          <wp:docPr id="101" name="Imagen 37">
                            <a:hlinkClick xmlns:a="http://schemas.openxmlformats.org/drawingml/2006/main" r:id="rId19"/>
                          </wp:docPr>
                          <wp:cNvGraphicFramePr>
                            <a:graphicFrameLocks xmlns:a="http://schemas.openxmlformats.org/drawingml/2006/main" noChangeAspect="1"/>
                          </wp:cNvGraphicFramePr>
                          <a:graphic xmlns:a="http://schemas.openxmlformats.org/drawingml/2006/main">
                            <a:graphicData uri="http://schemas.openxmlformats.org/drawingml/2006/picture">
                              <pic:pic xmlns:pic="http://schemas.openxmlformats.org/drawingml/2006/picture">
                                <pic:nvPicPr>
                                  <pic:cNvPr id="101" name="Imagen 37">
                                    <a:hlinkClick r:id="rId19"/>
                                  </pic:cNvPr>
                                  <pic:cNvPicPr>
                                    <a:picLocks noChangeAspect="1" noChangeArrowheads="1"/>
                                  </pic:cNvPicPr>
                                </pic:nvPicPr>
                                <pic:blipFill>
                                  <a:blip r:embed="rId20" cstate="print"/>
                                  <a:srcRect/>
                                  <a:stretch>
                                    <a:fillRect/>
                                  </a:stretch>
                                </pic:blipFill>
                                <pic:spPr bwMode="auto">
                                  <a:xfrm>
                                    <a:off x="0" y="0"/>
                                    <a:ext cx="173745" cy="173745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 w="9525">
                                    <a:noFill/>
                                    <a:miter lim="800000"/>
                                    <a:headEnd/>
                                    <a:tailEnd/>
                                  </a:ln>
                                </pic:spPr>
                              </pic:pic>
                            </a:graphicData>
                          </a:graphic>
                        </wp:inline>
                      </w:drawing>
                    </w:r>
                    <w:r>
                      <w:rPr>
                        <w:noProof/>
                        <w:lang w:eastAsia="es-ES"/>
                      </w:rPr>
                      <w:t xml:space="preserve"> </w:t>
                    </w:r>
                    <w:r>
                      <w:rPr>
                        <w:noProof/>
                        <w:lang w:eastAsia="es-ES"/>
                      </w:rPr>
                      <w:drawing>
                        <wp:inline distT="0" distB="0" distL="0" distR="0" wp14:anchorId="73670336" wp14:editId="301393ED">
                          <wp:extent cx="169200" cy="169200"/>
                          <wp:effectExtent l="0" t="0" r="2540" b="2540"/>
                          <wp:docPr id="102" name="Imagen 40">
                            <a:hlinkClick xmlns:a="http://schemas.openxmlformats.org/drawingml/2006/main" r:id="rId21"/>
                          </wp:docPr>
                          <wp:cNvGraphicFramePr>
                            <a:graphicFrameLocks xmlns:a="http://schemas.openxmlformats.org/drawingml/2006/main" noChangeAspect="1"/>
                          </wp:cNvGraphicFramePr>
                          <a:graphic xmlns:a="http://schemas.openxmlformats.org/drawingml/2006/main">
                            <a:graphicData uri="http://schemas.openxmlformats.org/drawingml/2006/picture">
                              <pic:pic xmlns:pic="http://schemas.openxmlformats.org/drawingml/2006/picture">
                                <pic:nvPicPr>
                                  <pic:cNvPr id="102" name="Imagen 40">
                                    <a:hlinkClick r:id="rId21"/>
                                  </pic:cNvPr>
                                  <pic:cNvPicPr>
                                    <a:picLocks noChangeAspect="1" noChangeArrowheads="1"/>
                                  </pic:cNvPicPr>
                                </pic:nvPicPr>
                                <pic:blipFill>
                                  <a:blip r:embed="rId22" cstate="print"/>
                                  <a:srcRect/>
                                  <a:stretch>
                                    <a:fillRect/>
                                  </a:stretch>
                                </pic:blipFill>
                                <pic:spPr bwMode="auto">
                                  <a:xfrm>
                                    <a:off x="0" y="0"/>
                                    <a:ext cx="169200" cy="169200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 w="9525">
                                    <a:noFill/>
                                    <a:miter lim="800000"/>
                                    <a:headEnd/>
                                    <a:tailEnd/>
                                  </a:ln>
                                </pic:spPr>
                              </pic:pic>
                            </a:graphicData>
                          </a:graphic>
                        </wp:inline>
                      </w:drawing>
                    </w:r>
                    <w:r>
                      <w:rPr>
                        <w:noProof/>
                        <w:lang w:eastAsia="es-ES"/>
                      </w:rPr>
                      <w:t xml:space="preserve"> </w:t>
                    </w:r>
                    <w:r>
                      <w:rPr>
                        <w:noProof/>
                        <w:lang w:eastAsia="es-ES"/>
                      </w:rPr>
                      <w:drawing>
                        <wp:inline distT="0" distB="0" distL="0" distR="0" wp14:anchorId="77F94FCF" wp14:editId="1AD52889">
                          <wp:extent cx="167254" cy="170599"/>
                          <wp:effectExtent l="0" t="0" r="4445" b="1270"/>
                          <wp:docPr id="103" name="Imagen 103">
                            <a:hlinkClick xmlns:a="http://schemas.openxmlformats.org/drawingml/2006/main" r:id="rId23"/>
                          </wp:docPr>
                          <wp:cNvGraphicFramePr>
                            <a:graphicFrameLocks xmlns:a="http://schemas.openxmlformats.org/drawingml/2006/main" noChangeAspect="1"/>
                          </wp:cNvGraphicFramePr>
                          <a:graphic xmlns:a="http://schemas.openxmlformats.org/drawingml/2006/main">
                            <a:graphicData uri="http://schemas.openxmlformats.org/drawingml/2006/picture">
                              <pic:pic xmlns:pic="http://schemas.openxmlformats.org/drawingml/2006/picture">
                                <pic:nvPicPr>
                                  <pic:cNvPr id="103" name="Imagen 103">
                                    <a:hlinkClick r:id="rId23"/>
                                  </pic:cNvPr>
                                  <pic:cNvPicPr/>
                                </pic:nvPicPr>
                                <pic:blipFill>
                                  <a:blip r:embed="rId24"/>
                                  <a:stretch>
                                    <a:fillRect/>
                                  </a:stretch>
                                </pic:blipFill>
                                <pic:spPr>
                                  <a:xfrm>
                                    <a:off x="0" y="0"/>
                                    <a:ext cx="167529" cy="170879"/>
                                  </a:xfrm>
                                  <a:prstGeom prst="rect">
                                    <a:avLst/>
                                  </a:prstGeom>
                                </pic:spPr>
                              </pic:pic>
                            </a:graphicData>
                          </a:graphic>
                        </wp:inline>
                      </w:drawing>
                    </w:r>
                  </w:p>
                  <w:p w14:paraId="49F4464D" w14:textId="77777777" w:rsidR="00067066" w:rsidRPr="001A6A48" w:rsidRDefault="00067066" w:rsidP="00067066">
                    <w:pPr>
                      <w:spacing w:after="0"/>
                      <w:jc w:val="right"/>
                      <w:rPr>
                        <w:rFonts w:ascii="Arial" w:hAnsi="Arial" w:cs="Arial"/>
                        <w:i/>
                        <w:iCs/>
                        <w:sz w:val="16"/>
                        <w:szCs w:val="16"/>
                      </w:rPr>
                    </w:pPr>
                  </w:p>
                </w:txbxContent>
              </v:textbox>
              <w10:wrap anchory="page"/>
            </v:shape>
          </w:pict>
        </mc:Fallback>
      </mc:AlternateContent>
    </w:r>
    <w:r w:rsidR="00067066">
      <w:t xml:space="preserve">                           </w:t>
    </w:r>
  </w:p>
  <w:p w14:paraId="2AD8AE3F" w14:textId="6D3B1429" w:rsidR="00DE684D" w:rsidRPr="008B5663" w:rsidRDefault="00884EF7">
    <w:pPr>
      <w:pStyle w:val="Piedepgina"/>
    </w:pPr>
    <w:r>
      <w:rPr>
        <w:noProof/>
      </w:rPr>
      <w:drawing>
        <wp:anchor distT="0" distB="0" distL="114300" distR="114300" simplePos="0" relativeHeight="251658752" behindDoc="1" locked="0" layoutInCell="1" allowOverlap="1" wp14:anchorId="3FAF9512" wp14:editId="4FCED2A7">
          <wp:simplePos x="0" y="0"/>
          <wp:positionH relativeFrom="margin">
            <wp:posOffset>4000901</wp:posOffset>
          </wp:positionH>
          <wp:positionV relativeFrom="paragraph">
            <wp:posOffset>321310</wp:posOffset>
          </wp:positionV>
          <wp:extent cx="1677035" cy="698436"/>
          <wp:effectExtent l="0" t="0" r="0" b="0"/>
          <wp:wrapNone/>
          <wp:docPr id="95" name="Imagen 95" descr="Efecto Colombo:GRUPO SOCIAL ONCE:_Logo 2020:NUEVO Logo_GSO_2020:_Logo_GSO_2020_CMYK:Logo_GSO_2020_CMYK_Blanco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Efecto Colombo:GRUPO SOCIAL ONCE:_Logo 2020:NUEVO Logo_GSO_2020:_Logo_GSO_2020_CMYK:Logo_GSO_2020_CMYK_Blanco.png"/>
                  <pic:cNvPicPr>
                    <a:picLocks noChangeAspect="1" noChangeArrowheads="1"/>
                  </pic:cNvPicPr>
                </pic:nvPicPr>
                <pic:blipFill>
                  <a:blip r:embed="rId25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677035" cy="698436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DEB72D4" w14:textId="423A54A4" w:rsidR="00110FB4" w:rsidRPr="009B3215" w:rsidRDefault="00AB5053" w:rsidP="009B3215">
    <w:pPr>
      <w:pStyle w:val="NormalWeb"/>
      <w:spacing w:after="200" w:line="300" w:lineRule="atLeast"/>
      <w:rPr>
        <w:rFonts w:ascii="Arial" w:hAnsi="Arial" w:cs="Arial"/>
        <w:b/>
        <w:i/>
      </w:rPr>
    </w:pPr>
    <w:r>
      <w:rPr>
        <w:rFonts w:ascii="Arial" w:eastAsiaTheme="minorHAnsi" w:hAnsi="Arial" w:cs="Arial"/>
        <w:b/>
        <w:i/>
        <w:iCs/>
        <w:noProof/>
        <w:color w:val="595959" w:themeColor="text1" w:themeTint="A6"/>
        <w:sz w:val="20"/>
        <w:szCs w:val="20"/>
      </w:rPr>
      <mc:AlternateContent>
        <mc:Choice Requires="wps">
          <w:drawing>
            <wp:anchor distT="0" distB="0" distL="114300" distR="114300" simplePos="0" relativeHeight="251655168" behindDoc="0" locked="0" layoutInCell="1" allowOverlap="1" wp14:anchorId="2003CB86" wp14:editId="467A156D">
              <wp:simplePos x="0" y="0"/>
              <wp:positionH relativeFrom="column">
                <wp:posOffset>1025391</wp:posOffset>
              </wp:positionH>
              <wp:positionV relativeFrom="paragraph">
                <wp:posOffset>62063</wp:posOffset>
              </wp:positionV>
              <wp:extent cx="3372853" cy="460375"/>
              <wp:effectExtent l="0" t="0" r="0" b="0"/>
              <wp:wrapNone/>
              <wp:docPr id="3" name="Cuadro de texto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3372853" cy="46037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3FFD86A1" w14:textId="7A3B8230" w:rsidR="00C668C6" w:rsidRDefault="00C668C6" w:rsidP="00C668C6">
                          <w:pPr>
                            <w:spacing w:after="0"/>
                            <w:rPr>
                              <w:rFonts w:ascii="Arial" w:hAnsi="Arial" w:cs="Arial"/>
                              <w:b/>
                              <w:i/>
                              <w:iCs/>
                              <w:color w:val="595959" w:themeColor="text1" w:themeTint="A6"/>
                              <w:sz w:val="20"/>
                              <w:szCs w:val="20"/>
                            </w:rPr>
                          </w:pPr>
                          <w:bookmarkStart w:id="0" w:name="_Hlk61608136"/>
                          <w:r>
                            <w:rPr>
                              <w:rFonts w:ascii="Arial" w:hAnsi="Arial" w:cs="Arial"/>
                              <w:b/>
                              <w:i/>
                              <w:iCs/>
                              <w:color w:val="595959" w:themeColor="text1" w:themeTint="A6"/>
                              <w:sz w:val="20"/>
                              <w:szCs w:val="20"/>
                            </w:rPr>
                            <w:t>Vicky Bendito – Técnic</w:t>
                          </w:r>
                          <w:r w:rsidR="00042F13">
                            <w:rPr>
                              <w:rFonts w:ascii="Arial" w:hAnsi="Arial" w:cs="Arial"/>
                              <w:b/>
                              <w:i/>
                              <w:iCs/>
                              <w:color w:val="595959" w:themeColor="text1" w:themeTint="A6"/>
                              <w:sz w:val="20"/>
                              <w:szCs w:val="20"/>
                            </w:rPr>
                            <w:t>a</w:t>
                          </w:r>
                          <w:r>
                            <w:rPr>
                              <w:rFonts w:ascii="Arial" w:hAnsi="Arial" w:cs="Arial"/>
                              <w:b/>
                              <w:i/>
                              <w:iCs/>
                              <w:color w:val="595959" w:themeColor="text1" w:themeTint="A6"/>
                              <w:sz w:val="20"/>
                              <w:szCs w:val="20"/>
                            </w:rPr>
                            <w:t xml:space="preserve"> de Comunicación</w:t>
                          </w:r>
                        </w:p>
                        <w:p w14:paraId="7C229598" w14:textId="77777777" w:rsidR="00C668C6" w:rsidRPr="00163A89" w:rsidRDefault="00C668C6" w:rsidP="00C668C6">
                          <w:pPr>
                            <w:spacing w:after="0"/>
                            <w:rPr>
                              <w:rFonts w:ascii="Arial" w:hAnsi="Arial" w:cs="Arial"/>
                              <w:b/>
                              <w:i/>
                              <w:iCs/>
                              <w:color w:val="595959" w:themeColor="text1" w:themeTint="A6"/>
                              <w:sz w:val="20"/>
                              <w:szCs w:val="20"/>
                            </w:rPr>
                          </w:pPr>
                          <w:r>
                            <w:rPr>
                              <w:rFonts w:ascii="Arial" w:hAnsi="Arial" w:cs="Arial"/>
                              <w:b/>
                              <w:i/>
                              <w:iCs/>
                              <w:color w:val="595959" w:themeColor="text1" w:themeTint="A6"/>
                              <w:sz w:val="20"/>
                              <w:szCs w:val="20"/>
                            </w:rPr>
                            <w:t>639615406</w:t>
                          </w:r>
                          <w:r w:rsidRPr="00163A89">
                            <w:rPr>
                              <w:rFonts w:ascii="Arial" w:hAnsi="Arial" w:cs="Arial"/>
                              <w:b/>
                              <w:i/>
                              <w:iCs/>
                              <w:color w:val="595959" w:themeColor="text1" w:themeTint="A6"/>
                              <w:sz w:val="20"/>
                              <w:szCs w:val="20"/>
                            </w:rPr>
                            <w:t xml:space="preserve"> </w:t>
                          </w:r>
                          <w:r>
                            <w:rPr>
                              <w:rFonts w:ascii="Arial" w:hAnsi="Arial" w:cs="Arial"/>
                              <w:b/>
                              <w:i/>
                              <w:iCs/>
                              <w:color w:val="595959" w:themeColor="text1" w:themeTint="A6"/>
                              <w:sz w:val="20"/>
                              <w:szCs w:val="20"/>
                            </w:rPr>
                            <w:t>comunicacion@ilunion.com</w:t>
                          </w:r>
                        </w:p>
                        <w:bookmarkEnd w:id="0"/>
                        <w:p w14:paraId="2585EDC6" w14:textId="2336DFDE" w:rsidR="009F3EA9" w:rsidRPr="00163A89" w:rsidRDefault="009F3EA9" w:rsidP="009F3EA9">
                          <w:pPr>
                            <w:spacing w:after="0"/>
                            <w:rPr>
                              <w:rFonts w:ascii="Arial" w:hAnsi="Arial" w:cs="Arial"/>
                              <w:b/>
                              <w:i/>
                              <w:iCs/>
                              <w:color w:val="595959" w:themeColor="text1" w:themeTint="A6"/>
                              <w:sz w:val="20"/>
                              <w:szCs w:val="20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2003CB86" id="_x0000_t202" coordsize="21600,21600" o:spt="202" path="m,l,21600r21600,l21600,xe">
              <v:stroke joinstyle="miter"/>
              <v:path gradientshapeok="t" o:connecttype="rect"/>
            </v:shapetype>
            <v:shape id="_x0000_s1028" type="#_x0000_t202" style="position:absolute;left:0;text-align:left;margin-left:80.75pt;margin-top:4.9pt;width:265.6pt;height:36.25pt;z-index:2516551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" filled="f" stroked="f">
              <v:textbox>
                <w:txbxContent>
                  <w:p w14:paraId="3FFD86A1" w14:textId="7A3B8230" w:rsidR="00C668C6" w:rsidRDefault="00C668C6" w:rsidP="00C668C6">
                    <w:pPr>
                      <w:spacing w:after="0"/>
                      <w:rPr>
                        <w:rFonts w:ascii="Arial" w:hAnsi="Arial" w:cs="Arial"/>
                        <w:b/>
                        <w:i/>
                        <w:iCs/>
                        <w:color w:val="595959" w:themeColor="text1" w:themeTint="A6"/>
                        <w:sz w:val="20"/>
                        <w:szCs w:val="20"/>
                      </w:rPr>
                    </w:pPr>
                    <w:bookmarkStart w:id="1" w:name="_Hlk61608136"/>
                    <w:r>
                      <w:rPr>
                        <w:rFonts w:ascii="Arial" w:hAnsi="Arial" w:cs="Arial"/>
                        <w:b/>
                        <w:i/>
                        <w:iCs/>
                        <w:color w:val="595959" w:themeColor="text1" w:themeTint="A6"/>
                        <w:sz w:val="20"/>
                        <w:szCs w:val="20"/>
                      </w:rPr>
                      <w:t>Vicky Bendito – Técnic</w:t>
                    </w:r>
                    <w:r w:rsidR="00042F13">
                      <w:rPr>
                        <w:rFonts w:ascii="Arial" w:hAnsi="Arial" w:cs="Arial"/>
                        <w:b/>
                        <w:i/>
                        <w:iCs/>
                        <w:color w:val="595959" w:themeColor="text1" w:themeTint="A6"/>
                        <w:sz w:val="20"/>
                        <w:szCs w:val="20"/>
                      </w:rPr>
                      <w:t>a</w:t>
                    </w:r>
                    <w:r>
                      <w:rPr>
                        <w:rFonts w:ascii="Arial" w:hAnsi="Arial" w:cs="Arial"/>
                        <w:b/>
                        <w:i/>
                        <w:iCs/>
                        <w:color w:val="595959" w:themeColor="text1" w:themeTint="A6"/>
                        <w:sz w:val="20"/>
                        <w:szCs w:val="20"/>
                      </w:rPr>
                      <w:t xml:space="preserve"> de Comunicación</w:t>
                    </w:r>
                  </w:p>
                  <w:p w14:paraId="7C229598" w14:textId="77777777" w:rsidR="00C668C6" w:rsidRPr="00163A89" w:rsidRDefault="00C668C6" w:rsidP="00C668C6">
                    <w:pPr>
                      <w:spacing w:after="0"/>
                      <w:rPr>
                        <w:rFonts w:ascii="Arial" w:hAnsi="Arial" w:cs="Arial"/>
                        <w:b/>
                        <w:i/>
                        <w:iCs/>
                        <w:color w:val="595959" w:themeColor="text1" w:themeTint="A6"/>
                        <w:sz w:val="20"/>
                        <w:szCs w:val="20"/>
                      </w:rPr>
                    </w:pPr>
                    <w:r>
                      <w:rPr>
                        <w:rFonts w:ascii="Arial" w:hAnsi="Arial" w:cs="Arial"/>
                        <w:b/>
                        <w:i/>
                        <w:iCs/>
                        <w:color w:val="595959" w:themeColor="text1" w:themeTint="A6"/>
                        <w:sz w:val="20"/>
                        <w:szCs w:val="20"/>
                      </w:rPr>
                      <w:t>639615406</w:t>
                    </w:r>
                    <w:r w:rsidRPr="00163A89">
                      <w:rPr>
                        <w:rFonts w:ascii="Arial" w:hAnsi="Arial" w:cs="Arial"/>
                        <w:b/>
                        <w:i/>
                        <w:iCs/>
                        <w:color w:val="595959" w:themeColor="text1" w:themeTint="A6"/>
                        <w:sz w:val="20"/>
                        <w:szCs w:val="20"/>
                      </w:rPr>
                      <w:t xml:space="preserve"> </w:t>
                    </w:r>
                    <w:r>
                      <w:rPr>
                        <w:rFonts w:ascii="Arial" w:hAnsi="Arial" w:cs="Arial"/>
                        <w:b/>
                        <w:i/>
                        <w:iCs/>
                        <w:color w:val="595959" w:themeColor="text1" w:themeTint="A6"/>
                        <w:sz w:val="20"/>
                        <w:szCs w:val="20"/>
                      </w:rPr>
                      <w:t>comunicacion@ilunion.com</w:t>
                    </w:r>
                  </w:p>
                  <w:bookmarkEnd w:id="1"/>
                  <w:p w14:paraId="2585EDC6" w14:textId="2336DFDE" w:rsidR="009F3EA9" w:rsidRPr="00163A89" w:rsidRDefault="009F3EA9" w:rsidP="009F3EA9">
                    <w:pPr>
                      <w:spacing w:after="0"/>
                      <w:rPr>
                        <w:rFonts w:ascii="Arial" w:hAnsi="Arial" w:cs="Arial"/>
                        <w:b/>
                        <w:i/>
                        <w:iCs/>
                        <w:color w:val="595959" w:themeColor="text1" w:themeTint="A6"/>
                        <w:sz w:val="20"/>
                        <w:szCs w:val="20"/>
                      </w:rPr>
                    </w:pPr>
                  </w:p>
                </w:txbxContent>
              </v:textbox>
            </v:shape>
          </w:pict>
        </mc:Fallback>
      </mc:AlternateContent>
    </w:r>
    <w:r w:rsidR="002A27D0">
      <w:rPr>
        <w:rFonts w:ascii="Arial" w:eastAsiaTheme="minorHAnsi" w:hAnsi="Arial" w:cs="Arial"/>
        <w:b/>
        <w:i/>
        <w:iCs/>
        <w:noProof/>
        <w:color w:val="595959" w:themeColor="text1" w:themeTint="A6"/>
        <w:sz w:val="20"/>
        <w:szCs w:val="20"/>
      </w:rPr>
      <mc:AlternateContent>
        <mc:Choice Requires="wps">
          <w:drawing>
            <wp:anchor distT="0" distB="0" distL="114300" distR="114300" simplePos="0" relativeHeight="251657216" behindDoc="0" locked="0" layoutInCell="1" allowOverlap="1" wp14:anchorId="5E1D27D4" wp14:editId="15F58359">
              <wp:simplePos x="0" y="0"/>
              <wp:positionH relativeFrom="column">
                <wp:posOffset>-565785</wp:posOffset>
              </wp:positionH>
              <wp:positionV relativeFrom="page">
                <wp:posOffset>9963150</wp:posOffset>
              </wp:positionV>
              <wp:extent cx="1690370" cy="499745"/>
              <wp:effectExtent l="0" t="0" r="5080" b="0"/>
              <wp:wrapNone/>
              <wp:docPr id="2" name="Cuadro de texto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1690370" cy="499745"/>
                      </a:xfrm>
                      <a:prstGeom prst="rect">
                        <a:avLst/>
                      </a:prstGeom>
                      <a:ln>
                        <a:noFill/>
                      </a:ln>
                    </wps:spPr>
                    <wps:style>
                      <a:lnRef idx="2">
                        <a:schemeClr val="dk1"/>
                      </a:lnRef>
                      <a:fillRef idx="1">
                        <a:schemeClr val="lt1"/>
                      </a:fillRef>
                      <a:effectRef idx="0">
                        <a:schemeClr val="dk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32783E27" w14:textId="77777777" w:rsidR="009F3EA9" w:rsidRDefault="009F3EA9" w:rsidP="00DE684D">
                          <w:pPr>
                            <w:spacing w:after="0" w:line="360" w:lineRule="auto"/>
                            <w:jc w:val="right"/>
                            <w:rPr>
                              <w:rFonts w:ascii="Arial" w:hAnsi="Arial" w:cs="Arial"/>
                              <w:i/>
                              <w:iCs/>
                              <w:sz w:val="16"/>
                              <w:szCs w:val="16"/>
                            </w:rPr>
                          </w:pPr>
                          <w:r>
                            <w:rPr>
                              <w:rFonts w:ascii="Arial" w:hAnsi="Arial" w:cs="Arial"/>
                              <w:i/>
                              <w:iCs/>
                              <w:sz w:val="16"/>
                              <w:szCs w:val="16"/>
                            </w:rPr>
                            <w:t>Síguenos en</w:t>
                          </w:r>
                        </w:p>
                        <w:p w14:paraId="49F52606" w14:textId="77777777" w:rsidR="007A10F1" w:rsidRDefault="007A10F1" w:rsidP="00DE684D">
                          <w:pPr>
                            <w:spacing w:line="360" w:lineRule="auto"/>
                            <w:jc w:val="right"/>
                          </w:pPr>
                          <w:r>
                            <w:rPr>
                              <w:noProof/>
                              <w:lang w:eastAsia="es-ES"/>
                            </w:rPr>
                            <w:drawing>
                              <wp:inline distT="0" distB="0" distL="0" distR="0" wp14:anchorId="377F66DB" wp14:editId="59E6C441">
                                <wp:extent cx="166255" cy="167853"/>
                                <wp:effectExtent l="0" t="0" r="5715" b="3810"/>
                                <wp:docPr id="104" name="Imagen 28">
                                  <a:hlinkClick xmlns:a="http://schemas.openxmlformats.org/drawingml/2006/main" r:id="rId1"/>
                                </wp:docPr>
                                <wp:cNvGraphicFramePr>
                                  <a:graphicFrameLocks xmlns:a="http://schemas.openxmlformats.org/drawingml/2006/main" noChangeAspect="1"/>
                                </wp:cNvGraphicFramePr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104" name="Imagen 28">
                                          <a:hlinkClick r:id="rId1"/>
                                        </pic:cNvPr>
                                        <pic:cNvPicPr>
                                          <a:picLocks noChangeAspect="1" noChangeArrowheads="1"/>
                                        </pic:cNvPicPr>
                                      </pic:nvPicPr>
                                      <pic:blipFill>
                                        <a:blip r:embed="rId2" cstate="print"/>
                                        <a:srcRect/>
                                        <a:stretch>
                                          <a:fillRect/>
                                        </a:stretch>
                                      </pic:blipFill>
                                      <pic:spPr bwMode="auto">
                                        <a:xfrm>
                                          <a:off x="0" y="0"/>
                                          <a:ext cx="166255" cy="167853"/>
                                        </a:xfrm>
                                        <a:prstGeom prst="rect">
                                          <a:avLst/>
                                        </a:prstGeom>
                                        <a:noFill/>
                                        <a:ln w="9525">
                                          <a:noFill/>
                                          <a:miter lim="800000"/>
                                          <a:headEnd/>
                                          <a:tailEnd/>
                                        </a:ln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  <w:r w:rsidR="00DE684D">
                            <w:rPr>
                              <w:noProof/>
                              <w:lang w:eastAsia="es-ES"/>
                            </w:rPr>
                            <w:t xml:space="preserve"> </w:t>
                          </w:r>
                          <w:r>
                            <w:rPr>
                              <w:noProof/>
                              <w:lang w:eastAsia="es-ES"/>
                            </w:rPr>
                            <w:drawing>
                              <wp:inline distT="0" distB="0" distL="0" distR="0" wp14:anchorId="7C817A33" wp14:editId="5057AE5E">
                                <wp:extent cx="167853" cy="166255"/>
                                <wp:effectExtent l="0" t="0" r="3810" b="5715"/>
                                <wp:docPr id="105" name="Imagen 31">
                                  <a:hlinkClick xmlns:a="http://schemas.openxmlformats.org/drawingml/2006/main" r:id="rId3"/>
                                </wp:docPr>
                                <wp:cNvGraphicFramePr>
                                  <a:graphicFrameLocks xmlns:a="http://schemas.openxmlformats.org/drawingml/2006/main" noChangeAspect="1"/>
                                </wp:cNvGraphicFramePr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105" name="Imagen 31">
                                          <a:hlinkClick r:id="rId3"/>
                                        </pic:cNvPr>
                                        <pic:cNvPicPr>
                                          <a:picLocks noChangeAspect="1" noChangeArrowheads="1"/>
                                        </pic:cNvPicPr>
                                      </pic:nvPicPr>
                                      <pic:blipFill>
                                        <a:blip r:embed="rId4" cstate="print"/>
                                        <a:srcRect/>
                                        <a:stretch>
                                          <a:fillRect/>
                                        </a:stretch>
                                      </pic:blipFill>
                                      <pic:spPr bwMode="auto">
                                        <a:xfrm>
                                          <a:off x="0" y="0"/>
                                          <a:ext cx="167853" cy="166255"/>
                                        </a:xfrm>
                                        <a:prstGeom prst="rect">
                                          <a:avLst/>
                                        </a:prstGeom>
                                        <a:noFill/>
                                        <a:ln w="9525">
                                          <a:noFill/>
                                          <a:miter lim="800000"/>
                                          <a:headEnd/>
                                          <a:tailEnd/>
                                        </a:ln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  <w:r>
                            <w:rPr>
                              <w:noProof/>
                              <w:lang w:eastAsia="es-ES"/>
                            </w:rPr>
                            <w:t xml:space="preserve"> </w:t>
                          </w:r>
                          <w:r>
                            <w:rPr>
                              <w:noProof/>
                              <w:lang w:eastAsia="es-ES"/>
                            </w:rPr>
                            <w:drawing>
                              <wp:inline distT="0" distB="0" distL="0" distR="0" wp14:anchorId="5EF22A2B" wp14:editId="0D4F584F">
                                <wp:extent cx="154001" cy="161898"/>
                                <wp:effectExtent l="0" t="0" r="0" b="0"/>
                                <wp:docPr id="106" name="Imagen 34">
                                  <a:hlinkClick xmlns:a="http://schemas.openxmlformats.org/drawingml/2006/main" r:id="rId5"/>
                                </wp:docPr>
                                <wp:cNvGraphicFramePr>
                                  <a:graphicFrameLocks xmlns:a="http://schemas.openxmlformats.org/drawingml/2006/main" noChangeAspect="1"/>
                                </wp:cNvGraphicFramePr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106" name="Imagen 34">
                                          <a:hlinkClick r:id="rId5"/>
                                        </pic:cNvPr>
                                        <pic:cNvPicPr>
                                          <a:picLocks noChangeAspect="1" noChangeArrowheads="1"/>
                                        </pic:cNvPicPr>
                                      </pic:nvPicPr>
                                      <pic:blipFill>
                                        <a:blip r:embed="rId6" cstate="print"/>
                                        <a:srcRect/>
                                        <a:stretch>
                                          <a:fillRect/>
                                        </a:stretch>
                                      </pic:blipFill>
                                      <pic:spPr bwMode="auto">
                                        <a:xfrm>
                                          <a:off x="0" y="0"/>
                                          <a:ext cx="154001" cy="161898"/>
                                        </a:xfrm>
                                        <a:prstGeom prst="rect">
                                          <a:avLst/>
                                        </a:prstGeom>
                                        <a:noFill/>
                                        <a:ln w="9525">
                                          <a:noFill/>
                                          <a:miter lim="800000"/>
                                          <a:headEnd/>
                                          <a:tailEnd/>
                                        </a:ln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  <w:r>
                            <w:rPr>
                              <w:noProof/>
                              <w:lang w:eastAsia="es-ES"/>
                            </w:rPr>
                            <w:t xml:space="preserve"> </w:t>
                          </w:r>
                          <w:r>
                            <w:rPr>
                              <w:noProof/>
                              <w:lang w:eastAsia="es-ES"/>
                            </w:rPr>
                            <w:drawing>
                              <wp:inline distT="0" distB="0" distL="0" distR="0" wp14:anchorId="79CC5502" wp14:editId="7A1EBA98">
                                <wp:extent cx="173745" cy="173745"/>
                                <wp:effectExtent l="0" t="0" r="0" b="0"/>
                                <wp:docPr id="107" name="Imagen 37">
                                  <a:hlinkClick xmlns:a="http://schemas.openxmlformats.org/drawingml/2006/main" r:id="rId7"/>
                                </wp:docPr>
                                <wp:cNvGraphicFramePr>
                                  <a:graphicFrameLocks xmlns:a="http://schemas.openxmlformats.org/drawingml/2006/main" noChangeAspect="1"/>
                                </wp:cNvGraphicFramePr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107" name="Imagen 37">
                                          <a:hlinkClick r:id="rId7"/>
                                        </pic:cNvPr>
                                        <pic:cNvPicPr>
                                          <a:picLocks noChangeAspect="1" noChangeArrowheads="1"/>
                                        </pic:cNvPicPr>
                                      </pic:nvPicPr>
                                      <pic:blipFill>
                                        <a:blip r:embed="rId8" cstate="print"/>
                                        <a:srcRect/>
                                        <a:stretch>
                                          <a:fillRect/>
                                        </a:stretch>
                                      </pic:blipFill>
                                      <pic:spPr bwMode="auto">
                                        <a:xfrm>
                                          <a:off x="0" y="0"/>
                                          <a:ext cx="173745" cy="173745"/>
                                        </a:xfrm>
                                        <a:prstGeom prst="rect">
                                          <a:avLst/>
                                        </a:prstGeom>
                                        <a:noFill/>
                                        <a:ln w="9525">
                                          <a:noFill/>
                                          <a:miter lim="800000"/>
                                          <a:headEnd/>
                                          <a:tailEnd/>
                                        </a:ln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  <w:r w:rsidR="00DE684D">
                            <w:rPr>
                              <w:noProof/>
                              <w:lang w:eastAsia="es-ES"/>
                            </w:rPr>
                            <w:t xml:space="preserve"> </w:t>
                          </w:r>
                          <w:r>
                            <w:rPr>
                              <w:noProof/>
                              <w:lang w:eastAsia="es-ES"/>
                            </w:rPr>
                            <w:drawing>
                              <wp:inline distT="0" distB="0" distL="0" distR="0" wp14:anchorId="50CD2600" wp14:editId="7E80D90C">
                                <wp:extent cx="169200" cy="169200"/>
                                <wp:effectExtent l="0" t="0" r="2540" b="2540"/>
                                <wp:docPr id="108" name="Imagen 108">
                                  <a:hlinkClick xmlns:a="http://schemas.openxmlformats.org/drawingml/2006/main" r:id="rId9"/>
                                </wp:docPr>
                                <wp:cNvGraphicFramePr>
                                  <a:graphicFrameLocks xmlns:a="http://schemas.openxmlformats.org/drawingml/2006/main" noChangeAspect="1"/>
                                </wp:cNvGraphicFramePr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108" name="Imagen 108">
                                          <a:hlinkClick r:id="rId9"/>
                                        </pic:cNvPr>
                                        <pic:cNvPicPr>
                                          <a:picLocks noChangeAspect="1" noChangeArrowheads="1"/>
                                        </pic:cNvPicPr>
                                      </pic:nvPicPr>
                                      <pic:blipFill>
                                        <a:blip r:embed="rId10" cstate="print"/>
                                        <a:srcRect/>
                                        <a:stretch>
                                          <a:fillRect/>
                                        </a:stretch>
                                      </pic:blipFill>
                                      <pic:spPr bwMode="auto">
                                        <a:xfrm>
                                          <a:off x="0" y="0"/>
                                          <a:ext cx="169200" cy="169200"/>
                                        </a:xfrm>
                                        <a:prstGeom prst="rect">
                                          <a:avLst/>
                                        </a:prstGeom>
                                        <a:noFill/>
                                        <a:ln w="9525">
                                          <a:noFill/>
                                          <a:miter lim="800000"/>
                                          <a:headEnd/>
                                          <a:tailEnd/>
                                        </a:ln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  <w:r w:rsidR="002A27D0">
                            <w:rPr>
                              <w:noProof/>
                              <w:lang w:eastAsia="es-ES"/>
                            </w:rPr>
                            <w:t xml:space="preserve"> </w:t>
                          </w:r>
                          <w:r w:rsidR="00092438">
                            <w:rPr>
                              <w:noProof/>
                              <w:lang w:eastAsia="es-ES"/>
                            </w:rPr>
                            <w:drawing>
                              <wp:inline distT="0" distB="0" distL="0" distR="0" wp14:anchorId="1998B8FA" wp14:editId="34BB91CD">
                                <wp:extent cx="167254" cy="170599"/>
                                <wp:effectExtent l="0" t="0" r="4445" b="1270"/>
                                <wp:docPr id="109" name="Imagen 109">
                                  <a:hlinkClick xmlns:a="http://schemas.openxmlformats.org/drawingml/2006/main" r:id="rId11"/>
                                </wp:docPr>
                                <wp:cNvGraphicFramePr>
                                  <a:graphicFrameLocks xmlns:a="http://schemas.openxmlformats.org/drawingml/2006/main" noChangeAspect="1"/>
                                </wp:cNvGraphicFramePr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109" name="Imagen 109">
                                          <a:hlinkClick r:id="rId11"/>
                                        </pic:cNvPr>
                                        <pic:cNvPicPr/>
                                      </pic:nvPicPr>
                                      <pic:blipFill>
                                        <a:blip r:embed="rId12"/>
                                        <a:stretch>
                                          <a:fillRect/>
                                        </a:stretch>
                                      </pic:blipFill>
                                      <pic:spPr>
                                        <a:xfrm>
                                          <a:off x="0" y="0"/>
                                          <a:ext cx="167529" cy="170879"/>
                                        </a:xfrm>
                                        <a:prstGeom prst="rect">
                                          <a:avLst/>
                                        </a:prstGeom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</w:p>
                        <w:p w14:paraId="5CC0956F" w14:textId="77777777" w:rsidR="007A10F1" w:rsidRPr="001A6A48" w:rsidRDefault="007A10F1" w:rsidP="009F3EA9">
                          <w:pPr>
                            <w:spacing w:after="0"/>
                            <w:jc w:val="right"/>
                            <w:rPr>
                              <w:rFonts w:ascii="Arial" w:hAnsi="Arial" w:cs="Arial"/>
                              <w:i/>
                              <w:iCs/>
                              <w:sz w:val="16"/>
                              <w:szCs w:val="16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 w14:anchorId="5E1D27D4" id="Cuadro de texto 2" o:spid="_x0000_s1029" type="#_x0000_t202" style="position:absolute;left:0;text-align:left;margin-left:-44.55pt;margin-top:784.5pt;width:133.1pt;height:39.35pt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" fillcolor="white [3201]" stroked="f" strokeweight="1pt">
              <v:textbox>
                <w:txbxContent>
                  <w:p w14:paraId="32783E27" w14:textId="77777777" w:rsidR="009F3EA9" w:rsidRDefault="009F3EA9" w:rsidP="00DE684D">
                    <w:pPr>
                      <w:spacing w:after="0" w:line="360" w:lineRule="auto"/>
                      <w:jc w:val="right"/>
                      <w:rPr>
                        <w:rFonts w:ascii="Arial" w:hAnsi="Arial" w:cs="Arial"/>
                        <w:i/>
                        <w:iCs/>
                        <w:sz w:val="16"/>
                        <w:szCs w:val="16"/>
                      </w:rPr>
                    </w:pPr>
                    <w:r>
                      <w:rPr>
                        <w:rFonts w:ascii="Arial" w:hAnsi="Arial" w:cs="Arial"/>
                        <w:i/>
                        <w:iCs/>
                        <w:sz w:val="16"/>
                        <w:szCs w:val="16"/>
                      </w:rPr>
                      <w:t>Síguenos en</w:t>
                    </w:r>
                  </w:p>
                  <w:p w14:paraId="49F52606" w14:textId="77777777" w:rsidR="007A10F1" w:rsidRDefault="007A10F1" w:rsidP="00DE684D">
                    <w:pPr>
                      <w:spacing w:line="360" w:lineRule="auto"/>
                      <w:jc w:val="right"/>
                    </w:pPr>
                    <w:r>
                      <w:rPr>
                        <w:noProof/>
                        <w:lang w:eastAsia="es-ES"/>
                      </w:rPr>
                      <w:drawing>
                        <wp:inline distT="0" distB="0" distL="0" distR="0" wp14:anchorId="377F66DB" wp14:editId="59E6C441">
                          <wp:extent cx="166255" cy="167853"/>
                          <wp:effectExtent l="0" t="0" r="5715" b="3810"/>
                          <wp:docPr id="104" name="Imagen 28">
                            <a:hlinkClick xmlns:a="http://schemas.openxmlformats.org/drawingml/2006/main" r:id="rId13"/>
                          </wp:docPr>
                          <wp:cNvGraphicFramePr>
                            <a:graphicFrameLocks xmlns:a="http://schemas.openxmlformats.org/drawingml/2006/main" noChangeAspect="1"/>
                          </wp:cNvGraphicFramePr>
                          <a:graphic xmlns:a="http://schemas.openxmlformats.org/drawingml/2006/main">
                            <a:graphicData uri="http://schemas.openxmlformats.org/drawingml/2006/picture">
                              <pic:pic xmlns:pic="http://schemas.openxmlformats.org/drawingml/2006/picture">
                                <pic:nvPicPr>
                                  <pic:cNvPr id="104" name="Imagen 28">
                                    <a:hlinkClick r:id="rId13"/>
                                  </pic:cNvPr>
                                  <pic:cNvPicPr>
                                    <a:picLocks noChangeAspect="1" noChangeArrowheads="1"/>
                                  </pic:cNvPicPr>
                                </pic:nvPicPr>
                                <pic:blipFill>
                                  <a:blip r:embed="rId14" cstate="print"/>
                                  <a:srcRect/>
                                  <a:stretch>
                                    <a:fillRect/>
                                  </a:stretch>
                                </pic:blipFill>
                                <pic:spPr bwMode="auto">
                                  <a:xfrm>
                                    <a:off x="0" y="0"/>
                                    <a:ext cx="166255" cy="167853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 w="9525">
                                    <a:noFill/>
                                    <a:miter lim="800000"/>
                                    <a:headEnd/>
                                    <a:tailEnd/>
                                  </a:ln>
                                </pic:spPr>
                              </pic:pic>
                            </a:graphicData>
                          </a:graphic>
                        </wp:inline>
                      </w:drawing>
                    </w:r>
                    <w:r w:rsidR="00DE684D">
                      <w:rPr>
                        <w:noProof/>
                        <w:lang w:eastAsia="es-ES"/>
                      </w:rPr>
                      <w:t xml:space="preserve"> </w:t>
                    </w:r>
                    <w:r>
                      <w:rPr>
                        <w:noProof/>
                        <w:lang w:eastAsia="es-ES"/>
                      </w:rPr>
                      <w:drawing>
                        <wp:inline distT="0" distB="0" distL="0" distR="0" wp14:anchorId="7C817A33" wp14:editId="5057AE5E">
                          <wp:extent cx="167853" cy="166255"/>
                          <wp:effectExtent l="0" t="0" r="3810" b="5715"/>
                          <wp:docPr id="105" name="Imagen 31">
                            <a:hlinkClick xmlns:a="http://schemas.openxmlformats.org/drawingml/2006/main" r:id="rId15"/>
                          </wp:docPr>
                          <wp:cNvGraphicFramePr>
                            <a:graphicFrameLocks xmlns:a="http://schemas.openxmlformats.org/drawingml/2006/main" noChangeAspect="1"/>
                          </wp:cNvGraphicFramePr>
                          <a:graphic xmlns:a="http://schemas.openxmlformats.org/drawingml/2006/main">
                            <a:graphicData uri="http://schemas.openxmlformats.org/drawingml/2006/picture">
                              <pic:pic xmlns:pic="http://schemas.openxmlformats.org/drawingml/2006/picture">
                                <pic:nvPicPr>
                                  <pic:cNvPr id="105" name="Imagen 31">
                                    <a:hlinkClick r:id="rId15"/>
                                  </pic:cNvPr>
                                  <pic:cNvPicPr>
                                    <a:picLocks noChangeAspect="1" noChangeArrowheads="1"/>
                                  </pic:cNvPicPr>
                                </pic:nvPicPr>
                                <pic:blipFill>
                                  <a:blip r:embed="rId16" cstate="print"/>
                                  <a:srcRect/>
                                  <a:stretch>
                                    <a:fillRect/>
                                  </a:stretch>
                                </pic:blipFill>
                                <pic:spPr bwMode="auto">
                                  <a:xfrm>
                                    <a:off x="0" y="0"/>
                                    <a:ext cx="167853" cy="166255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 w="9525">
                                    <a:noFill/>
                                    <a:miter lim="800000"/>
                                    <a:headEnd/>
                                    <a:tailEnd/>
                                  </a:ln>
                                </pic:spPr>
                              </pic:pic>
                            </a:graphicData>
                          </a:graphic>
                        </wp:inline>
                      </w:drawing>
                    </w:r>
                    <w:r>
                      <w:rPr>
                        <w:noProof/>
                        <w:lang w:eastAsia="es-ES"/>
                      </w:rPr>
                      <w:t xml:space="preserve"> </w:t>
                    </w:r>
                    <w:r>
                      <w:rPr>
                        <w:noProof/>
                        <w:lang w:eastAsia="es-ES"/>
                      </w:rPr>
                      <w:drawing>
                        <wp:inline distT="0" distB="0" distL="0" distR="0" wp14:anchorId="5EF22A2B" wp14:editId="0D4F584F">
                          <wp:extent cx="154001" cy="161898"/>
                          <wp:effectExtent l="0" t="0" r="0" b="0"/>
                          <wp:docPr id="106" name="Imagen 34">
                            <a:hlinkClick xmlns:a="http://schemas.openxmlformats.org/drawingml/2006/main" r:id="rId17"/>
                          </wp:docPr>
                          <wp:cNvGraphicFramePr>
                            <a:graphicFrameLocks xmlns:a="http://schemas.openxmlformats.org/drawingml/2006/main" noChangeAspect="1"/>
                          </wp:cNvGraphicFramePr>
                          <a:graphic xmlns:a="http://schemas.openxmlformats.org/drawingml/2006/main">
                            <a:graphicData uri="http://schemas.openxmlformats.org/drawingml/2006/picture">
                              <pic:pic xmlns:pic="http://schemas.openxmlformats.org/drawingml/2006/picture">
                                <pic:nvPicPr>
                                  <pic:cNvPr id="106" name="Imagen 34">
                                    <a:hlinkClick r:id="rId17"/>
                                  </pic:cNvPr>
                                  <pic:cNvPicPr>
                                    <a:picLocks noChangeAspect="1" noChangeArrowheads="1"/>
                                  </pic:cNvPicPr>
                                </pic:nvPicPr>
                                <pic:blipFill>
                                  <a:blip r:embed="rId18" cstate="print"/>
                                  <a:srcRect/>
                                  <a:stretch>
                                    <a:fillRect/>
                                  </a:stretch>
                                </pic:blipFill>
                                <pic:spPr bwMode="auto">
                                  <a:xfrm>
                                    <a:off x="0" y="0"/>
                                    <a:ext cx="154001" cy="161898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 w="9525">
                                    <a:noFill/>
                                    <a:miter lim="800000"/>
                                    <a:headEnd/>
                                    <a:tailEnd/>
                                  </a:ln>
                                </pic:spPr>
                              </pic:pic>
                            </a:graphicData>
                          </a:graphic>
                        </wp:inline>
                      </w:drawing>
                    </w:r>
                    <w:r>
                      <w:rPr>
                        <w:noProof/>
                        <w:lang w:eastAsia="es-ES"/>
                      </w:rPr>
                      <w:t xml:space="preserve"> </w:t>
                    </w:r>
                    <w:r>
                      <w:rPr>
                        <w:noProof/>
                        <w:lang w:eastAsia="es-ES"/>
                      </w:rPr>
                      <w:drawing>
                        <wp:inline distT="0" distB="0" distL="0" distR="0" wp14:anchorId="79CC5502" wp14:editId="7A1EBA98">
                          <wp:extent cx="173745" cy="173745"/>
                          <wp:effectExtent l="0" t="0" r="0" b="0"/>
                          <wp:docPr id="107" name="Imagen 37">
                            <a:hlinkClick xmlns:a="http://schemas.openxmlformats.org/drawingml/2006/main" r:id="rId19"/>
                          </wp:docPr>
                          <wp:cNvGraphicFramePr>
                            <a:graphicFrameLocks xmlns:a="http://schemas.openxmlformats.org/drawingml/2006/main" noChangeAspect="1"/>
                          </wp:cNvGraphicFramePr>
                          <a:graphic xmlns:a="http://schemas.openxmlformats.org/drawingml/2006/main">
                            <a:graphicData uri="http://schemas.openxmlformats.org/drawingml/2006/picture">
                              <pic:pic xmlns:pic="http://schemas.openxmlformats.org/drawingml/2006/picture">
                                <pic:nvPicPr>
                                  <pic:cNvPr id="107" name="Imagen 37">
                                    <a:hlinkClick r:id="rId19"/>
                                  </pic:cNvPr>
                                  <pic:cNvPicPr>
                                    <a:picLocks noChangeAspect="1" noChangeArrowheads="1"/>
                                  </pic:cNvPicPr>
                                </pic:nvPicPr>
                                <pic:blipFill>
                                  <a:blip r:embed="rId20" cstate="print"/>
                                  <a:srcRect/>
                                  <a:stretch>
                                    <a:fillRect/>
                                  </a:stretch>
                                </pic:blipFill>
                                <pic:spPr bwMode="auto">
                                  <a:xfrm>
                                    <a:off x="0" y="0"/>
                                    <a:ext cx="173745" cy="173745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 w="9525">
                                    <a:noFill/>
                                    <a:miter lim="800000"/>
                                    <a:headEnd/>
                                    <a:tailEnd/>
                                  </a:ln>
                                </pic:spPr>
                              </pic:pic>
                            </a:graphicData>
                          </a:graphic>
                        </wp:inline>
                      </w:drawing>
                    </w:r>
                    <w:r w:rsidR="00DE684D">
                      <w:rPr>
                        <w:noProof/>
                        <w:lang w:eastAsia="es-ES"/>
                      </w:rPr>
                      <w:t xml:space="preserve"> </w:t>
                    </w:r>
                    <w:r>
                      <w:rPr>
                        <w:noProof/>
                        <w:lang w:eastAsia="es-ES"/>
                      </w:rPr>
                      <w:drawing>
                        <wp:inline distT="0" distB="0" distL="0" distR="0" wp14:anchorId="50CD2600" wp14:editId="7E80D90C">
                          <wp:extent cx="169200" cy="169200"/>
                          <wp:effectExtent l="0" t="0" r="2540" b="2540"/>
                          <wp:docPr id="108" name="Imagen 108">
                            <a:hlinkClick xmlns:a="http://schemas.openxmlformats.org/drawingml/2006/main" r:id="rId21"/>
                          </wp:docPr>
                          <wp:cNvGraphicFramePr>
                            <a:graphicFrameLocks xmlns:a="http://schemas.openxmlformats.org/drawingml/2006/main" noChangeAspect="1"/>
                          </wp:cNvGraphicFramePr>
                          <a:graphic xmlns:a="http://schemas.openxmlformats.org/drawingml/2006/main">
                            <a:graphicData uri="http://schemas.openxmlformats.org/drawingml/2006/picture">
                              <pic:pic xmlns:pic="http://schemas.openxmlformats.org/drawingml/2006/picture">
                                <pic:nvPicPr>
                                  <pic:cNvPr id="108" name="Imagen 108">
                                    <a:hlinkClick r:id="rId21"/>
                                  </pic:cNvPr>
                                  <pic:cNvPicPr>
                                    <a:picLocks noChangeAspect="1" noChangeArrowheads="1"/>
                                  </pic:cNvPicPr>
                                </pic:nvPicPr>
                                <pic:blipFill>
                                  <a:blip r:embed="rId22" cstate="print"/>
                                  <a:srcRect/>
                                  <a:stretch>
                                    <a:fillRect/>
                                  </a:stretch>
                                </pic:blipFill>
                                <pic:spPr bwMode="auto">
                                  <a:xfrm>
                                    <a:off x="0" y="0"/>
                                    <a:ext cx="169200" cy="169200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 w="9525">
                                    <a:noFill/>
                                    <a:miter lim="800000"/>
                                    <a:headEnd/>
                                    <a:tailEnd/>
                                  </a:ln>
                                </pic:spPr>
                              </pic:pic>
                            </a:graphicData>
                          </a:graphic>
                        </wp:inline>
                      </w:drawing>
                    </w:r>
                    <w:r w:rsidR="002A27D0">
                      <w:rPr>
                        <w:noProof/>
                        <w:lang w:eastAsia="es-ES"/>
                      </w:rPr>
                      <w:t xml:space="preserve"> </w:t>
                    </w:r>
                    <w:r w:rsidR="00092438">
                      <w:rPr>
                        <w:noProof/>
                        <w:lang w:eastAsia="es-ES"/>
                      </w:rPr>
                      <w:drawing>
                        <wp:inline distT="0" distB="0" distL="0" distR="0" wp14:anchorId="1998B8FA" wp14:editId="34BB91CD">
                          <wp:extent cx="167254" cy="170599"/>
                          <wp:effectExtent l="0" t="0" r="4445" b="1270"/>
                          <wp:docPr id="109" name="Imagen 109">
                            <a:hlinkClick xmlns:a="http://schemas.openxmlformats.org/drawingml/2006/main" r:id="rId23"/>
                          </wp:docPr>
                          <wp:cNvGraphicFramePr>
                            <a:graphicFrameLocks xmlns:a="http://schemas.openxmlformats.org/drawingml/2006/main" noChangeAspect="1"/>
                          </wp:cNvGraphicFramePr>
                          <a:graphic xmlns:a="http://schemas.openxmlformats.org/drawingml/2006/main">
                            <a:graphicData uri="http://schemas.openxmlformats.org/drawingml/2006/picture">
                              <pic:pic xmlns:pic="http://schemas.openxmlformats.org/drawingml/2006/picture">
                                <pic:nvPicPr>
                                  <pic:cNvPr id="109" name="Imagen 109">
                                    <a:hlinkClick r:id="rId23"/>
                                  </pic:cNvPr>
                                  <pic:cNvPicPr/>
                                </pic:nvPicPr>
                                <pic:blipFill>
                                  <a:blip r:embed="rId24"/>
                                  <a:stretch>
                                    <a:fillRect/>
                                  </a:stretch>
                                </pic:blipFill>
                                <pic:spPr>
                                  <a:xfrm>
                                    <a:off x="0" y="0"/>
                                    <a:ext cx="167529" cy="170879"/>
                                  </a:xfrm>
                                  <a:prstGeom prst="rect">
                                    <a:avLst/>
                                  </a:prstGeom>
                                </pic:spPr>
                              </pic:pic>
                            </a:graphicData>
                          </a:graphic>
                        </wp:inline>
                      </w:drawing>
                    </w:r>
                  </w:p>
                  <w:p w14:paraId="5CC0956F" w14:textId="77777777" w:rsidR="007A10F1" w:rsidRPr="001A6A48" w:rsidRDefault="007A10F1" w:rsidP="009F3EA9">
                    <w:pPr>
                      <w:spacing w:after="0"/>
                      <w:jc w:val="right"/>
                      <w:rPr>
                        <w:rFonts w:ascii="Arial" w:hAnsi="Arial" w:cs="Arial"/>
                        <w:i/>
                        <w:iCs/>
                        <w:sz w:val="16"/>
                        <w:szCs w:val="16"/>
                      </w:rPr>
                    </w:pPr>
                  </w:p>
                </w:txbxContent>
              </v:textbox>
              <w10:wrap anchory="page"/>
            </v:shape>
          </w:pict>
        </mc:Fallback>
      </mc:AlternateContent>
    </w:r>
    <w:r w:rsidR="009B3215">
      <w:t xml:space="preserve">                           </w:t>
    </w:r>
    <w:r w:rsidR="00067066">
      <w:rPr>
        <w:noProof/>
      </w:rPr>
      <w:drawing>
        <wp:anchor distT="0" distB="0" distL="114300" distR="114300" simplePos="0" relativeHeight="251689984" behindDoc="1" locked="0" layoutInCell="1" allowOverlap="1" wp14:anchorId="3953D1E4" wp14:editId="5FA7FB68">
          <wp:simplePos x="0" y="0"/>
          <wp:positionH relativeFrom="margin">
            <wp:posOffset>3840480</wp:posOffset>
          </wp:positionH>
          <wp:positionV relativeFrom="paragraph">
            <wp:posOffset>455930</wp:posOffset>
          </wp:positionV>
          <wp:extent cx="1677035" cy="698436"/>
          <wp:effectExtent l="0" t="0" r="0" b="0"/>
          <wp:wrapNone/>
          <wp:docPr id="97" name="Imagen 97" descr="Efecto Colombo:GRUPO SOCIAL ONCE:_Logo 2020:NUEVO Logo_GSO_2020:_Logo_GSO_2020_CMYK:Logo_GSO_2020_CMYK_Blanco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Efecto Colombo:GRUPO SOCIAL ONCE:_Logo 2020:NUEVO Logo_GSO_2020:_Logo_GSO_2020_CMYK:Logo_GSO_2020_CMYK_Blanco.png"/>
                  <pic:cNvPicPr>
                    <a:picLocks noChangeAspect="1" noChangeArrowheads="1"/>
                  </pic:cNvPicPr>
                </pic:nvPicPr>
                <pic:blipFill>
                  <a:blip r:embed="rId25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677035" cy="698436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009B21E1" w14:textId="77777777" w:rsidR="006A1AC4" w:rsidRDefault="006A1AC4" w:rsidP="000670D5">
      <w:pPr>
        <w:spacing w:after="0" w:line="240" w:lineRule="auto"/>
      </w:pPr>
      <w:r>
        <w:separator/>
      </w:r>
    </w:p>
  </w:footnote>
  <w:footnote w:type="continuationSeparator" w:id="0">
    <w:p w14:paraId="7D6889E3" w14:textId="77777777" w:rsidR="006A1AC4" w:rsidRDefault="006A1AC4" w:rsidP="000670D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66559E2" w14:textId="77777777" w:rsidR="00110FB4" w:rsidRDefault="002A5B33">
    <w:pPr>
      <w:pStyle w:val="Encabezado"/>
    </w:pPr>
    <w:r>
      <w:rPr>
        <w:noProof/>
        <w:lang w:eastAsia="es-ES"/>
      </w:rPr>
      <w:drawing>
        <wp:anchor distT="0" distB="0" distL="114300" distR="114300" simplePos="0" relativeHeight="251687936" behindDoc="0" locked="0" layoutInCell="1" allowOverlap="1" wp14:anchorId="0F115896" wp14:editId="27803481">
          <wp:simplePos x="0" y="0"/>
          <wp:positionH relativeFrom="margin">
            <wp:posOffset>3844290</wp:posOffset>
          </wp:positionH>
          <wp:positionV relativeFrom="paragraph">
            <wp:posOffset>-443230</wp:posOffset>
          </wp:positionV>
          <wp:extent cx="1737134" cy="499589"/>
          <wp:effectExtent l="0" t="0" r="0" b="8890"/>
          <wp:wrapNone/>
          <wp:docPr id="93" name="Imagen 9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ref_logo_ilunion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737134" cy="499589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="00110FB4">
      <w:rPr>
        <w:noProof/>
        <w:lang w:eastAsia="es-ES"/>
      </w:rPr>
      <w:drawing>
        <wp:anchor distT="0" distB="0" distL="114300" distR="114300" simplePos="0" relativeHeight="251675648" behindDoc="0" locked="0" layoutInCell="1" allowOverlap="1" wp14:anchorId="7C6B13AC" wp14:editId="32DEB362">
          <wp:simplePos x="0" y="0"/>
          <wp:positionH relativeFrom="margin">
            <wp:posOffset>3845560</wp:posOffset>
          </wp:positionH>
          <wp:positionV relativeFrom="paragraph">
            <wp:posOffset>-439420</wp:posOffset>
          </wp:positionV>
          <wp:extent cx="1522800" cy="352800"/>
          <wp:effectExtent l="19050" t="0" r="1200" b="0"/>
          <wp:wrapThrough wrapText="bothSides">
            <wp:wrapPolygon edited="0">
              <wp:start x="-270" y="0"/>
              <wp:lineTo x="-270" y="20994"/>
              <wp:lineTo x="21617" y="20994"/>
              <wp:lineTo x="21617" y="0"/>
              <wp:lineTo x="-270" y="0"/>
            </wp:wrapPolygon>
          </wp:wrapThrough>
          <wp:docPr id="94" name="Imagen 9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logo_ONCE_rgb.jpg"/>
                  <pic:cNvPicPr/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522800" cy="35280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D5EAD91" w14:textId="30E70642" w:rsidR="00110FB4" w:rsidRDefault="002A5B33">
    <w:pPr>
      <w:pStyle w:val="Encabezado"/>
    </w:pPr>
    <w:r>
      <w:rPr>
        <w:noProof/>
        <w:lang w:eastAsia="es-ES"/>
      </w:rPr>
      <w:drawing>
        <wp:anchor distT="0" distB="0" distL="114300" distR="114300" simplePos="0" relativeHeight="251666431" behindDoc="0" locked="0" layoutInCell="1" allowOverlap="1" wp14:anchorId="0CD6235C" wp14:editId="0B615ADA">
          <wp:simplePos x="0" y="0"/>
          <wp:positionH relativeFrom="margin">
            <wp:posOffset>3844290</wp:posOffset>
          </wp:positionH>
          <wp:positionV relativeFrom="paragraph">
            <wp:posOffset>-433705</wp:posOffset>
          </wp:positionV>
          <wp:extent cx="1737134" cy="499589"/>
          <wp:effectExtent l="0" t="0" r="0" b="8890"/>
          <wp:wrapNone/>
          <wp:docPr id="96" name="Imagen 9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ref_logo_ilunion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737134" cy="499589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ocumentProtection w:edit="readOnly" w:enforcement="1" w:cryptProviderType="rsaAES" w:cryptAlgorithmClass="hash" w:cryptAlgorithmType="typeAny" w:cryptAlgorithmSid="14" w:cryptSpinCount="100000" w:hash="0lYNu9BdDrgfzf9N6an0wHUNdiHyijgJBLLN8H8qNltiqtkjw5bVoQpBVtdU5G1Xy9lSPe7dQ66pvYaYFM3Gfg==" w:salt="UQ4uT+wMTLmzl0ZZK3eI5w=="/>
  <w:defaultTabStop w:val="708"/>
  <w:hyphenationZone w:val="425"/>
  <w:drawingGridHorizontalSpacing w:val="108"/>
  <w:drawingGridVerticalSpacing w:val="181"/>
  <w:displayHorizontalDrawingGridEvery w:val="2"/>
  <w:displayVerticalDrawingGridEvery w:val="2"/>
  <w:characterSpacingControl w:val="doNotCompress"/>
  <w:hdrShapeDefaults>
    <o:shapedefaults v:ext="edit" spidmax="28673" style="mso-wrap-style:none;mso-position-horizontal-relative:margin;mso-width-relative:margin;mso-height-relative:margin;v-text-anchor:middle" fillcolor="white" strokecolor="none [1612]">
      <v:fill color="white"/>
      <v:stroke color="none [1612]"/>
      <v:textbox style="layout-flow:vertical;mso-layout-flow-alt:bottom-to-top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670D5"/>
    <w:rsid w:val="00007811"/>
    <w:rsid w:val="000124E6"/>
    <w:rsid w:val="00042F13"/>
    <w:rsid w:val="00044113"/>
    <w:rsid w:val="00067066"/>
    <w:rsid w:val="000670D5"/>
    <w:rsid w:val="00077A01"/>
    <w:rsid w:val="00080A25"/>
    <w:rsid w:val="00091B43"/>
    <w:rsid w:val="00092438"/>
    <w:rsid w:val="000A18B0"/>
    <w:rsid w:val="000E6AEF"/>
    <w:rsid w:val="000F331A"/>
    <w:rsid w:val="000F6CD4"/>
    <w:rsid w:val="00110FB4"/>
    <w:rsid w:val="00111857"/>
    <w:rsid w:val="00151EA4"/>
    <w:rsid w:val="00163A89"/>
    <w:rsid w:val="00176D76"/>
    <w:rsid w:val="0018152D"/>
    <w:rsid w:val="001A6A48"/>
    <w:rsid w:val="001B7FFD"/>
    <w:rsid w:val="001C7149"/>
    <w:rsid w:val="00201B67"/>
    <w:rsid w:val="00233E38"/>
    <w:rsid w:val="00234560"/>
    <w:rsid w:val="002411E5"/>
    <w:rsid w:val="00247A6A"/>
    <w:rsid w:val="002A27D0"/>
    <w:rsid w:val="002A5B33"/>
    <w:rsid w:val="002C081C"/>
    <w:rsid w:val="002D3366"/>
    <w:rsid w:val="002F03CA"/>
    <w:rsid w:val="00303157"/>
    <w:rsid w:val="00312F28"/>
    <w:rsid w:val="00332E7B"/>
    <w:rsid w:val="0033450B"/>
    <w:rsid w:val="00337022"/>
    <w:rsid w:val="003657A4"/>
    <w:rsid w:val="003B5979"/>
    <w:rsid w:val="003E125C"/>
    <w:rsid w:val="00401890"/>
    <w:rsid w:val="00410226"/>
    <w:rsid w:val="00431D68"/>
    <w:rsid w:val="00433355"/>
    <w:rsid w:val="00496921"/>
    <w:rsid w:val="004C0811"/>
    <w:rsid w:val="004D0CEC"/>
    <w:rsid w:val="004E1AD7"/>
    <w:rsid w:val="00501859"/>
    <w:rsid w:val="00540A09"/>
    <w:rsid w:val="00595151"/>
    <w:rsid w:val="005B4C32"/>
    <w:rsid w:val="005C41E4"/>
    <w:rsid w:val="006139E0"/>
    <w:rsid w:val="006212D4"/>
    <w:rsid w:val="00653190"/>
    <w:rsid w:val="006538EA"/>
    <w:rsid w:val="0066307E"/>
    <w:rsid w:val="006A19A9"/>
    <w:rsid w:val="006A1AC4"/>
    <w:rsid w:val="006A1D1F"/>
    <w:rsid w:val="006F18D6"/>
    <w:rsid w:val="006F79C9"/>
    <w:rsid w:val="00773028"/>
    <w:rsid w:val="00776FB1"/>
    <w:rsid w:val="00780D1F"/>
    <w:rsid w:val="007A10F1"/>
    <w:rsid w:val="007C54CC"/>
    <w:rsid w:val="008101C0"/>
    <w:rsid w:val="008500A1"/>
    <w:rsid w:val="008520AC"/>
    <w:rsid w:val="008644E2"/>
    <w:rsid w:val="0088406D"/>
    <w:rsid w:val="00884EF7"/>
    <w:rsid w:val="008B5663"/>
    <w:rsid w:val="008D647E"/>
    <w:rsid w:val="009767AA"/>
    <w:rsid w:val="009B2E02"/>
    <w:rsid w:val="009B3215"/>
    <w:rsid w:val="009F3EA9"/>
    <w:rsid w:val="00A85270"/>
    <w:rsid w:val="00A913CB"/>
    <w:rsid w:val="00AA4C78"/>
    <w:rsid w:val="00AB35BD"/>
    <w:rsid w:val="00AB5053"/>
    <w:rsid w:val="00AC0059"/>
    <w:rsid w:val="00AD7C4B"/>
    <w:rsid w:val="00B33E49"/>
    <w:rsid w:val="00BA1254"/>
    <w:rsid w:val="00C55E17"/>
    <w:rsid w:val="00C668C6"/>
    <w:rsid w:val="00CB518E"/>
    <w:rsid w:val="00CD6A12"/>
    <w:rsid w:val="00CF5164"/>
    <w:rsid w:val="00CF7B6E"/>
    <w:rsid w:val="00D42256"/>
    <w:rsid w:val="00D5301D"/>
    <w:rsid w:val="00D762E2"/>
    <w:rsid w:val="00DA792F"/>
    <w:rsid w:val="00DB7289"/>
    <w:rsid w:val="00DE684D"/>
    <w:rsid w:val="00DF40C8"/>
    <w:rsid w:val="00E113DF"/>
    <w:rsid w:val="00E4637F"/>
    <w:rsid w:val="00E5493F"/>
    <w:rsid w:val="00E9177C"/>
    <w:rsid w:val="00E971C9"/>
    <w:rsid w:val="00EA3B3E"/>
    <w:rsid w:val="00EC6D49"/>
    <w:rsid w:val="00ED4DDD"/>
    <w:rsid w:val="00EF3DBB"/>
    <w:rsid w:val="00F00D8B"/>
    <w:rsid w:val="00F36453"/>
    <w:rsid w:val="00F41112"/>
    <w:rsid w:val="00F72CA2"/>
    <w:rsid w:val="00F97F54"/>
    <w:rsid w:val="00FE3DD8"/>
    <w:rsid w:val="00FF2F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8673" style="mso-wrap-style:none;mso-position-horizontal-relative:margin;mso-width-relative:margin;mso-height-relative:margin;v-text-anchor:middle" fillcolor="white" strokecolor="none [1612]">
      <v:fill color="white"/>
      <v:stroke color="none [1612]"/>
      <v:textbox style="layout-flow:vertical;mso-layout-flow-alt:bottom-to-top"/>
    </o:shapedefaults>
    <o:shapelayout v:ext="edit">
      <o:idmap v:ext="edit" data="1"/>
    </o:shapelayout>
  </w:shapeDefaults>
  <w:decimalSymbol w:val=","/>
  <w:listSeparator w:val=";"/>
  <w14:docId w14:val="0AC0B690"/>
  <w15:docId w15:val="{85B69FD5-C174-4ADC-80E1-B497D6AB46C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36453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0670D5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0670D5"/>
  </w:style>
  <w:style w:type="paragraph" w:styleId="Piedepgina">
    <w:name w:val="footer"/>
    <w:basedOn w:val="Normal"/>
    <w:link w:val="PiedepginaCar"/>
    <w:uiPriority w:val="99"/>
    <w:unhideWhenUsed/>
    <w:rsid w:val="000670D5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0670D5"/>
  </w:style>
  <w:style w:type="character" w:styleId="Hipervnculo">
    <w:name w:val="Hyperlink"/>
    <w:basedOn w:val="Fuentedeprrafopredeter"/>
    <w:uiPriority w:val="99"/>
    <w:unhideWhenUsed/>
    <w:rsid w:val="003B5979"/>
    <w:rPr>
      <w:color w:val="0563C1" w:themeColor="hyperlink"/>
      <w:u w:val="single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5B4C3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5B4C32"/>
    <w:rPr>
      <w:rFonts w:ascii="Tahoma" w:hAnsi="Tahoma" w:cs="Tahoma"/>
      <w:sz w:val="16"/>
      <w:szCs w:val="16"/>
    </w:rPr>
  </w:style>
  <w:style w:type="paragraph" w:styleId="NormalWeb">
    <w:name w:val="Normal (Web)"/>
    <w:basedOn w:val="Normal"/>
    <w:uiPriority w:val="99"/>
    <w:unhideWhenUsed/>
    <w:rsid w:val="0018152D"/>
    <w:pPr>
      <w:spacing w:after="225" w:line="240" w:lineRule="auto"/>
      <w:jc w:val="both"/>
    </w:pPr>
    <w:rPr>
      <w:rFonts w:ascii="Times New Roman" w:eastAsia="Times New Roman" w:hAnsi="Times New Roman" w:cs="Times New Roman"/>
      <w:sz w:val="24"/>
      <w:szCs w:val="24"/>
      <w:lang w:eastAsia="es-ES"/>
    </w:rPr>
  </w:style>
  <w:style w:type="paragraph" w:styleId="Prrafodelista">
    <w:name w:val="List Paragraph"/>
    <w:basedOn w:val="Normal"/>
    <w:uiPriority w:val="34"/>
    <w:qFormat/>
    <w:rsid w:val="0018152D"/>
    <w:pPr>
      <w:ind w:left="720"/>
      <w:contextualSpacing/>
    </w:pPr>
  </w:style>
  <w:style w:type="table" w:styleId="Tablaconcuadrcula">
    <w:name w:val="Table Grid"/>
    <w:basedOn w:val="Tablanormal"/>
    <w:uiPriority w:val="59"/>
    <w:rsid w:val="007A10F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eader" Target="header2.xml"/></Relationships>
</file>

<file path=word/_rels/footer1.xml.rels><?xml version="1.0" encoding="UTF-8" standalone="yes"?>
<Relationships xmlns="http://schemas.openxmlformats.org/package/2006/relationships"><Relationship Id="rId8" Type="http://schemas.openxmlformats.org/officeDocument/2006/relationships/image" Target="media/image6.png"/><Relationship Id="rId13" Type="http://schemas.openxmlformats.org/officeDocument/2006/relationships/hyperlink" Target="https://twitter.com/ilunion" TargetMode="External"/><Relationship Id="rId18" Type="http://schemas.openxmlformats.org/officeDocument/2006/relationships/image" Target="media/image50.png"/><Relationship Id="rId3" Type="http://schemas.openxmlformats.org/officeDocument/2006/relationships/hyperlink" Target="https://www.facebook.com/ILUNION" TargetMode="External"/><Relationship Id="rId21" Type="http://schemas.openxmlformats.org/officeDocument/2006/relationships/hyperlink" Target="https://www.instagram.com/ilunion_oficial/" TargetMode="External"/><Relationship Id="rId7" Type="http://schemas.openxmlformats.org/officeDocument/2006/relationships/hyperlink" Target="http://www.ilunion.com/es/comunicacion/blog" TargetMode="External"/><Relationship Id="rId12" Type="http://schemas.openxmlformats.org/officeDocument/2006/relationships/image" Target="media/image8.png"/><Relationship Id="rId17" Type="http://schemas.openxmlformats.org/officeDocument/2006/relationships/hyperlink" Target="https://www.youtube.com/ilunion" TargetMode="External"/><Relationship Id="rId25" Type="http://schemas.openxmlformats.org/officeDocument/2006/relationships/image" Target="media/image9.png"/><Relationship Id="rId2" Type="http://schemas.openxmlformats.org/officeDocument/2006/relationships/image" Target="media/image3.png"/><Relationship Id="rId16" Type="http://schemas.openxmlformats.org/officeDocument/2006/relationships/image" Target="media/image40.png"/><Relationship Id="rId20" Type="http://schemas.openxmlformats.org/officeDocument/2006/relationships/image" Target="media/image60.png"/><Relationship Id="rId1" Type="http://schemas.openxmlformats.org/officeDocument/2006/relationships/hyperlink" Target="https://twitter.com/ilunion" TargetMode="External"/><Relationship Id="rId6" Type="http://schemas.openxmlformats.org/officeDocument/2006/relationships/image" Target="media/image5.png"/><Relationship Id="rId11" Type="http://schemas.openxmlformats.org/officeDocument/2006/relationships/hyperlink" Target="https://www.linkedin.com/company/ilunion/" TargetMode="External"/><Relationship Id="rId24" Type="http://schemas.openxmlformats.org/officeDocument/2006/relationships/image" Target="media/image80.png"/><Relationship Id="rId5" Type="http://schemas.openxmlformats.org/officeDocument/2006/relationships/hyperlink" Target="https://www.youtube.com/ilunion" TargetMode="External"/><Relationship Id="rId15" Type="http://schemas.openxmlformats.org/officeDocument/2006/relationships/hyperlink" Target="https://www.facebook.com/ILUNION" TargetMode="External"/><Relationship Id="rId23" Type="http://schemas.openxmlformats.org/officeDocument/2006/relationships/hyperlink" Target="https://www.linkedin.com/company/ilunion/" TargetMode="External"/><Relationship Id="rId10" Type="http://schemas.openxmlformats.org/officeDocument/2006/relationships/image" Target="media/image7.png"/><Relationship Id="rId19" Type="http://schemas.openxmlformats.org/officeDocument/2006/relationships/hyperlink" Target="http://www.ilunion.com/es/comunicacion/blog" TargetMode="External"/><Relationship Id="rId4" Type="http://schemas.openxmlformats.org/officeDocument/2006/relationships/image" Target="media/image4.png"/><Relationship Id="rId9" Type="http://schemas.openxmlformats.org/officeDocument/2006/relationships/hyperlink" Target="https://www.instagram.com/ilunion_oficial/" TargetMode="External"/><Relationship Id="rId14" Type="http://schemas.openxmlformats.org/officeDocument/2006/relationships/image" Target="media/image30.png"/><Relationship Id="rId22" Type="http://schemas.openxmlformats.org/officeDocument/2006/relationships/image" Target="media/image70.png"/></Relationships>
</file>

<file path=word/_rels/footer2.xml.rels><?xml version="1.0" encoding="UTF-8" standalone="yes"?>
<Relationships xmlns="http://schemas.openxmlformats.org/package/2006/relationships"><Relationship Id="rId8" Type="http://schemas.openxmlformats.org/officeDocument/2006/relationships/image" Target="media/image6.png"/><Relationship Id="rId13" Type="http://schemas.openxmlformats.org/officeDocument/2006/relationships/hyperlink" Target="https://twitter.com/ilunion" TargetMode="External"/><Relationship Id="rId18" Type="http://schemas.openxmlformats.org/officeDocument/2006/relationships/image" Target="media/image50.png"/><Relationship Id="rId3" Type="http://schemas.openxmlformats.org/officeDocument/2006/relationships/hyperlink" Target="https://www.facebook.com/ILUNION" TargetMode="External"/><Relationship Id="rId21" Type="http://schemas.openxmlformats.org/officeDocument/2006/relationships/hyperlink" Target="https://www.instagram.com/ilunion_oficial/" TargetMode="External"/><Relationship Id="rId7" Type="http://schemas.openxmlformats.org/officeDocument/2006/relationships/hyperlink" Target="http://www.ilunion.com/es/comunicacion/blog" TargetMode="External"/><Relationship Id="rId12" Type="http://schemas.openxmlformats.org/officeDocument/2006/relationships/image" Target="media/image8.png"/><Relationship Id="rId17" Type="http://schemas.openxmlformats.org/officeDocument/2006/relationships/hyperlink" Target="https://www.youtube.com/ilunion" TargetMode="External"/><Relationship Id="rId25" Type="http://schemas.openxmlformats.org/officeDocument/2006/relationships/image" Target="media/image9.png"/><Relationship Id="rId2" Type="http://schemas.openxmlformats.org/officeDocument/2006/relationships/image" Target="media/image3.png"/><Relationship Id="rId16" Type="http://schemas.openxmlformats.org/officeDocument/2006/relationships/image" Target="media/image40.png"/><Relationship Id="rId20" Type="http://schemas.openxmlformats.org/officeDocument/2006/relationships/image" Target="media/image60.png"/><Relationship Id="rId1" Type="http://schemas.openxmlformats.org/officeDocument/2006/relationships/hyperlink" Target="https://twitter.com/ilunion" TargetMode="External"/><Relationship Id="rId6" Type="http://schemas.openxmlformats.org/officeDocument/2006/relationships/image" Target="media/image5.png"/><Relationship Id="rId11" Type="http://schemas.openxmlformats.org/officeDocument/2006/relationships/hyperlink" Target="https://www.linkedin.com/company/ilunion/" TargetMode="External"/><Relationship Id="rId24" Type="http://schemas.openxmlformats.org/officeDocument/2006/relationships/image" Target="media/image80.png"/><Relationship Id="rId5" Type="http://schemas.openxmlformats.org/officeDocument/2006/relationships/hyperlink" Target="https://www.youtube.com/ilunion" TargetMode="External"/><Relationship Id="rId15" Type="http://schemas.openxmlformats.org/officeDocument/2006/relationships/hyperlink" Target="https://www.facebook.com/ILUNION" TargetMode="External"/><Relationship Id="rId23" Type="http://schemas.openxmlformats.org/officeDocument/2006/relationships/hyperlink" Target="https://www.linkedin.com/company/ilunion/" TargetMode="External"/><Relationship Id="rId10" Type="http://schemas.openxmlformats.org/officeDocument/2006/relationships/image" Target="media/image7.png"/><Relationship Id="rId19" Type="http://schemas.openxmlformats.org/officeDocument/2006/relationships/hyperlink" Target="http://www.ilunion.com/es/comunicacion/blog" TargetMode="External"/><Relationship Id="rId4" Type="http://schemas.openxmlformats.org/officeDocument/2006/relationships/image" Target="media/image4.png"/><Relationship Id="rId9" Type="http://schemas.openxmlformats.org/officeDocument/2006/relationships/hyperlink" Target="https://www.instagram.com/ilunion_oficial/" TargetMode="External"/><Relationship Id="rId14" Type="http://schemas.openxmlformats.org/officeDocument/2006/relationships/image" Target="media/image30.png"/><Relationship Id="rId22" Type="http://schemas.openxmlformats.org/officeDocument/2006/relationships/image" Target="media/image70.png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414B8568-B329-4808-A12B-472950B75F2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17</TotalTime>
  <Pages>2</Pages>
  <Words>331</Words>
  <Characters>1666</Characters>
  <Application>Microsoft Office Word</Application>
  <DocSecurity>8</DocSecurity>
  <Lines>24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ONCE</Company>
  <LinksUpToDate>false</LinksUpToDate>
  <CharactersWithSpaces>1992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ONCE</dc:creator>
  <cp:lastModifiedBy>Bendito Romero, Vicky</cp:lastModifiedBy>
  <cp:revision>6</cp:revision>
  <cp:lastPrinted>2018-01-25T15:21:00Z</cp:lastPrinted>
  <dcterms:created xsi:type="dcterms:W3CDTF">2021-05-31T12:00:00Z</dcterms:created>
  <dcterms:modified xsi:type="dcterms:W3CDTF">2021-06-15T11:22:00Z</dcterms:modified>
</cp:coreProperties>
</file>